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A4" w:rsidRDefault="00E875A4" w:rsidP="0006423B">
      <w:pPr>
        <w:jc w:val="center"/>
        <w:rPr>
          <w:rFonts w:ascii="Times New Roman" w:hAnsi="Times New Roman"/>
          <w:sz w:val="28"/>
          <w:szCs w:val="28"/>
          <w:lang w:val="uk-UA"/>
        </w:rPr>
      </w:pPr>
      <w:r>
        <w:rPr>
          <w:rFonts w:ascii="Times New Roman" w:hAnsi="Times New Roman"/>
          <w:sz w:val="28"/>
          <w:szCs w:val="28"/>
          <w:lang w:val="uk-UA"/>
        </w:rPr>
        <w:t>Управління  освіти  і  науки  Броварської  міської  ради</w:t>
      </w:r>
    </w:p>
    <w:p w:rsidR="00E875A4" w:rsidRDefault="00E875A4" w:rsidP="0006423B">
      <w:pPr>
        <w:jc w:val="center"/>
        <w:rPr>
          <w:rFonts w:ascii="Times New Roman" w:hAnsi="Times New Roman"/>
          <w:sz w:val="28"/>
          <w:szCs w:val="28"/>
          <w:lang w:val="uk-UA"/>
        </w:rPr>
      </w:pPr>
      <w:r>
        <w:rPr>
          <w:rFonts w:ascii="Times New Roman" w:hAnsi="Times New Roman"/>
          <w:sz w:val="28"/>
          <w:szCs w:val="28"/>
          <w:lang w:val="uk-UA"/>
        </w:rPr>
        <w:t>ДНЗ «Ромашка»</w:t>
      </w:r>
    </w:p>
    <w:p w:rsidR="00E875A4" w:rsidRDefault="00E875A4" w:rsidP="0006423B">
      <w:pPr>
        <w:spacing w:line="360" w:lineRule="auto"/>
        <w:jc w:val="center"/>
        <w:rPr>
          <w:rFonts w:ascii="Times New Roman" w:hAnsi="Times New Roman"/>
          <w:sz w:val="28"/>
          <w:szCs w:val="28"/>
          <w:lang w:val="uk-UA"/>
        </w:rPr>
      </w:pPr>
    </w:p>
    <w:p w:rsidR="00E875A4" w:rsidRDefault="00E875A4" w:rsidP="0006423B">
      <w:pPr>
        <w:spacing w:line="360" w:lineRule="auto"/>
        <w:jc w:val="center"/>
        <w:rPr>
          <w:rFonts w:ascii="Times New Roman" w:hAnsi="Times New Roman"/>
          <w:sz w:val="28"/>
          <w:szCs w:val="28"/>
          <w:lang w:val="uk-UA"/>
        </w:rPr>
      </w:pPr>
    </w:p>
    <w:p w:rsidR="00E875A4" w:rsidRPr="00B92E04" w:rsidRDefault="00E875A4" w:rsidP="00B92E04">
      <w:pPr>
        <w:spacing w:line="360" w:lineRule="auto"/>
        <w:jc w:val="center"/>
        <w:rPr>
          <w:rFonts w:ascii="Times New Roman" w:hAnsi="Times New Roman"/>
          <w:b/>
          <w:sz w:val="44"/>
          <w:szCs w:val="44"/>
          <w:lang w:val="en-US"/>
        </w:rPr>
      </w:pPr>
      <w:r w:rsidRPr="00B92E04">
        <w:rPr>
          <w:rFonts w:ascii="Times New Roman" w:hAnsi="Times New Roman"/>
          <w:b/>
          <w:sz w:val="44"/>
          <w:szCs w:val="44"/>
          <w:lang w:val="uk-UA"/>
        </w:rPr>
        <w:t>КОНСУЛЬТАЦІЯ</w:t>
      </w:r>
    </w:p>
    <w:p w:rsidR="00E875A4" w:rsidRPr="00007F46" w:rsidRDefault="00E875A4" w:rsidP="0006423B">
      <w:pPr>
        <w:spacing w:line="240" w:lineRule="auto"/>
        <w:jc w:val="center"/>
        <w:rPr>
          <w:rFonts w:ascii="Times New Roman" w:hAnsi="Times New Roman"/>
          <w:b/>
          <w:sz w:val="44"/>
          <w:szCs w:val="44"/>
          <w:lang w:val="uk-UA"/>
        </w:rPr>
      </w:pPr>
      <w:r w:rsidRPr="00007F46">
        <w:rPr>
          <w:rFonts w:ascii="Times New Roman" w:hAnsi="Times New Roman"/>
          <w:b/>
          <w:sz w:val="44"/>
          <w:szCs w:val="44"/>
          <w:lang w:val="uk-UA"/>
        </w:rPr>
        <w:t xml:space="preserve">на </w:t>
      </w:r>
      <w:r>
        <w:rPr>
          <w:rFonts w:ascii="Times New Roman" w:hAnsi="Times New Roman"/>
          <w:b/>
          <w:sz w:val="44"/>
          <w:szCs w:val="44"/>
          <w:lang w:val="uk-UA"/>
        </w:rPr>
        <w:t xml:space="preserve"> </w:t>
      </w:r>
      <w:r w:rsidRPr="00007F46">
        <w:rPr>
          <w:rFonts w:ascii="Times New Roman" w:hAnsi="Times New Roman"/>
          <w:b/>
          <w:sz w:val="44"/>
          <w:szCs w:val="44"/>
          <w:lang w:val="uk-UA"/>
        </w:rPr>
        <w:t>тему:</w:t>
      </w:r>
    </w:p>
    <w:p w:rsidR="00E875A4" w:rsidRPr="00B31459" w:rsidRDefault="00E875A4" w:rsidP="0006423B">
      <w:pPr>
        <w:spacing w:line="240" w:lineRule="auto"/>
        <w:jc w:val="center"/>
        <w:rPr>
          <w:rFonts w:ascii="Times New Roman" w:hAnsi="Times New Roman"/>
          <w:b/>
          <w:i/>
          <w:sz w:val="72"/>
          <w:szCs w:val="72"/>
          <w:lang w:val="uk-UA"/>
        </w:rPr>
      </w:pPr>
      <w:r w:rsidRPr="00B31459">
        <w:rPr>
          <w:rFonts w:ascii="Times New Roman" w:hAnsi="Times New Roman"/>
          <w:b/>
          <w:i/>
          <w:sz w:val="72"/>
          <w:szCs w:val="72"/>
          <w:lang w:val="uk-UA"/>
        </w:rPr>
        <w:t>« Невротичні розлади дитини з погляду сучасної психології »</w:t>
      </w:r>
    </w:p>
    <w:p w:rsidR="00E875A4" w:rsidRDefault="00E875A4" w:rsidP="0006423B">
      <w:pPr>
        <w:spacing w:line="360" w:lineRule="auto"/>
        <w:jc w:val="center"/>
        <w:rPr>
          <w:rFonts w:ascii="Times New Roman" w:hAnsi="Times New Roman"/>
          <w:sz w:val="28"/>
          <w:szCs w:val="28"/>
          <w:lang w:val="uk-UA"/>
        </w:rPr>
      </w:pPr>
    </w:p>
    <w:p w:rsidR="00E875A4" w:rsidRDefault="00E875A4" w:rsidP="0006423B">
      <w:pPr>
        <w:spacing w:line="360" w:lineRule="auto"/>
        <w:jc w:val="center"/>
        <w:rPr>
          <w:rFonts w:ascii="Times New Roman" w:hAnsi="Times New Roman"/>
          <w:sz w:val="28"/>
          <w:szCs w:val="28"/>
          <w:lang w:val="uk-UA"/>
        </w:rPr>
      </w:pPr>
    </w:p>
    <w:p w:rsidR="00E875A4" w:rsidRDefault="00E875A4" w:rsidP="0006423B">
      <w:pPr>
        <w:spacing w:line="360" w:lineRule="auto"/>
        <w:jc w:val="center"/>
        <w:rPr>
          <w:rFonts w:ascii="Times New Roman" w:hAnsi="Times New Roman"/>
          <w:sz w:val="28"/>
          <w:szCs w:val="28"/>
          <w:lang w:val="uk-UA"/>
        </w:rPr>
      </w:pPr>
    </w:p>
    <w:p w:rsidR="00E875A4" w:rsidRDefault="00E875A4" w:rsidP="0006423B">
      <w:pPr>
        <w:ind w:left="4820"/>
        <w:jc w:val="both"/>
        <w:rPr>
          <w:rFonts w:ascii="Times New Roman" w:hAnsi="Times New Roman"/>
          <w:sz w:val="28"/>
          <w:szCs w:val="28"/>
          <w:lang w:val="uk-UA"/>
        </w:rPr>
      </w:pPr>
      <w:r>
        <w:rPr>
          <w:rFonts w:ascii="Times New Roman" w:hAnsi="Times New Roman"/>
          <w:sz w:val="28"/>
          <w:szCs w:val="28"/>
          <w:lang w:val="uk-UA"/>
        </w:rPr>
        <w:t>Підготувала та провела:</w:t>
      </w:r>
    </w:p>
    <w:p w:rsidR="00E875A4" w:rsidRDefault="00E875A4" w:rsidP="0006423B">
      <w:pPr>
        <w:ind w:left="4820"/>
        <w:jc w:val="both"/>
        <w:rPr>
          <w:rFonts w:ascii="Times New Roman" w:hAnsi="Times New Roman"/>
          <w:sz w:val="28"/>
          <w:szCs w:val="28"/>
          <w:lang w:val="uk-UA"/>
        </w:rPr>
      </w:pPr>
      <w:r>
        <w:rPr>
          <w:rFonts w:ascii="Times New Roman" w:hAnsi="Times New Roman"/>
          <w:sz w:val="28"/>
          <w:szCs w:val="28"/>
          <w:lang w:val="uk-UA"/>
        </w:rPr>
        <w:t>практичний психолог ДНЗ «Ромашка»</w:t>
      </w:r>
    </w:p>
    <w:p w:rsidR="00E875A4" w:rsidRDefault="00E875A4" w:rsidP="0006423B">
      <w:pPr>
        <w:ind w:left="4820"/>
        <w:jc w:val="both"/>
        <w:rPr>
          <w:rFonts w:ascii="Times New Roman" w:hAnsi="Times New Roman"/>
          <w:sz w:val="28"/>
          <w:szCs w:val="28"/>
          <w:lang w:val="uk-UA"/>
        </w:rPr>
      </w:pPr>
      <w:r>
        <w:rPr>
          <w:rFonts w:ascii="Times New Roman" w:hAnsi="Times New Roman"/>
          <w:sz w:val="28"/>
          <w:szCs w:val="28"/>
          <w:lang w:val="uk-UA"/>
        </w:rPr>
        <w:t>Галичан М. Г.</w:t>
      </w:r>
    </w:p>
    <w:p w:rsidR="00E875A4" w:rsidRDefault="00E875A4" w:rsidP="0006423B">
      <w:pPr>
        <w:spacing w:line="360" w:lineRule="auto"/>
        <w:jc w:val="center"/>
        <w:rPr>
          <w:rFonts w:ascii="Times New Roman" w:hAnsi="Times New Roman"/>
          <w:sz w:val="28"/>
          <w:szCs w:val="28"/>
          <w:lang w:val="uk-UA"/>
        </w:rPr>
      </w:pPr>
    </w:p>
    <w:p w:rsidR="00E875A4" w:rsidRDefault="00E875A4" w:rsidP="0006423B">
      <w:pPr>
        <w:spacing w:line="360" w:lineRule="auto"/>
        <w:jc w:val="center"/>
        <w:rPr>
          <w:rFonts w:ascii="Times New Roman" w:hAnsi="Times New Roman"/>
          <w:sz w:val="28"/>
          <w:szCs w:val="28"/>
          <w:lang w:val="uk-UA"/>
        </w:rPr>
      </w:pPr>
    </w:p>
    <w:p w:rsidR="00E875A4" w:rsidRDefault="00E875A4" w:rsidP="0006423B">
      <w:pPr>
        <w:spacing w:line="360" w:lineRule="auto"/>
        <w:jc w:val="center"/>
        <w:rPr>
          <w:rFonts w:ascii="Times New Roman" w:hAnsi="Times New Roman"/>
          <w:sz w:val="28"/>
          <w:szCs w:val="28"/>
          <w:lang w:val="uk-UA"/>
        </w:rPr>
      </w:pPr>
    </w:p>
    <w:p w:rsidR="00E875A4" w:rsidRDefault="00E875A4" w:rsidP="0006423B">
      <w:pPr>
        <w:jc w:val="center"/>
        <w:rPr>
          <w:rFonts w:ascii="Times New Roman" w:hAnsi="Times New Roman"/>
          <w:sz w:val="28"/>
          <w:szCs w:val="28"/>
          <w:lang w:val="en-US"/>
        </w:rPr>
      </w:pPr>
      <w:r>
        <w:rPr>
          <w:rFonts w:ascii="Times New Roman" w:hAnsi="Times New Roman"/>
          <w:sz w:val="28"/>
          <w:szCs w:val="28"/>
          <w:lang w:val="uk-UA"/>
        </w:rPr>
        <w:t>м. Бровари</w:t>
      </w:r>
    </w:p>
    <w:p w:rsidR="00E875A4" w:rsidRDefault="00E875A4" w:rsidP="00856AF5">
      <w:pPr>
        <w:jc w:val="center"/>
        <w:rPr>
          <w:rFonts w:ascii="Times New Roman" w:hAnsi="Times New Roman"/>
          <w:sz w:val="28"/>
          <w:szCs w:val="28"/>
          <w:lang w:val="en-US"/>
        </w:rPr>
      </w:pPr>
      <w:r>
        <w:rPr>
          <w:rFonts w:ascii="Times New Roman" w:hAnsi="Times New Roman"/>
          <w:sz w:val="28"/>
          <w:szCs w:val="28"/>
          <w:lang w:val="uk-UA"/>
        </w:rPr>
        <w:t>2018</w:t>
      </w:r>
    </w:p>
    <w:p w:rsidR="00E875A4" w:rsidRDefault="00E875A4" w:rsidP="00856AF5">
      <w:pPr>
        <w:jc w:val="center"/>
        <w:rPr>
          <w:rFonts w:ascii="Times New Roman" w:hAnsi="Times New Roman"/>
          <w:sz w:val="28"/>
          <w:szCs w:val="28"/>
          <w:lang w:val="en-US"/>
        </w:rPr>
      </w:pPr>
    </w:p>
    <w:p w:rsidR="00E875A4" w:rsidRPr="00856AF5" w:rsidRDefault="00E875A4" w:rsidP="00856AF5">
      <w:pPr>
        <w:jc w:val="center"/>
        <w:rPr>
          <w:rFonts w:ascii="Times New Roman" w:hAnsi="Times New Roman"/>
          <w:sz w:val="28"/>
          <w:szCs w:val="28"/>
          <w:lang w:val="en-US"/>
        </w:rPr>
      </w:pPr>
    </w:p>
    <w:p w:rsidR="00E875A4" w:rsidRPr="00B92E04" w:rsidRDefault="00E875A4" w:rsidP="0006423B">
      <w:pPr>
        <w:jc w:val="center"/>
        <w:rPr>
          <w:rFonts w:ascii="Times New Roman" w:hAnsi="Times New Roman"/>
          <w:sz w:val="28"/>
          <w:szCs w:val="28"/>
          <w:lang w:val="en-US"/>
        </w:rPr>
      </w:pPr>
      <w:r>
        <w:rPr>
          <w:rFonts w:ascii="Times New Roman" w:hAnsi="Times New Roman"/>
          <w:sz w:val="28"/>
          <w:szCs w:val="28"/>
          <w:lang w:val="uk-UA"/>
        </w:rPr>
        <w:t>Психологи й медики нині б’ють на сполох і називають неврози – «хворобою цивілізації». Ключову роль у їх виникненні відіграють психогенні чинники.</w:t>
      </w:r>
    </w:p>
    <w:p w:rsidR="00E875A4" w:rsidRDefault="00E875A4" w:rsidP="0006423B">
      <w:pPr>
        <w:jc w:val="both"/>
        <w:rPr>
          <w:rFonts w:ascii="Times New Roman" w:hAnsi="Times New Roman"/>
          <w:sz w:val="28"/>
          <w:szCs w:val="28"/>
          <w:lang w:val="uk-UA"/>
        </w:rPr>
      </w:pPr>
      <w:r>
        <w:rPr>
          <w:rFonts w:ascii="Times New Roman" w:hAnsi="Times New Roman"/>
          <w:sz w:val="28"/>
          <w:szCs w:val="28"/>
          <w:lang w:val="uk-UA"/>
        </w:rPr>
        <w:tab/>
        <w:t xml:space="preserve"> </w:t>
      </w:r>
    </w:p>
    <w:p w:rsidR="00E875A4" w:rsidRDefault="00E875A4" w:rsidP="0006423B">
      <w:pPr>
        <w:jc w:val="both"/>
        <w:rPr>
          <w:rFonts w:ascii="Times New Roman" w:hAnsi="Times New Roman"/>
          <w:sz w:val="28"/>
          <w:szCs w:val="28"/>
          <w:lang w:val="uk-UA"/>
        </w:rPr>
      </w:pPr>
      <w:r>
        <w:rPr>
          <w:rFonts w:ascii="Times New Roman" w:hAnsi="Times New Roman"/>
          <w:sz w:val="28"/>
          <w:szCs w:val="28"/>
          <w:lang w:val="uk-UA"/>
        </w:rPr>
        <w:tab/>
        <w:t>Поняття «невротичні розлади» та «невроз» різні наукові школи                   і в психології, і в медицині трактують багатозначно і суперечливо.</w:t>
      </w:r>
    </w:p>
    <w:p w:rsidR="00E875A4" w:rsidRDefault="00E875A4" w:rsidP="0006423B">
      <w:pPr>
        <w:jc w:val="both"/>
        <w:rPr>
          <w:rFonts w:ascii="Times New Roman" w:hAnsi="Times New Roman"/>
          <w:sz w:val="28"/>
          <w:szCs w:val="28"/>
          <w:lang w:val="uk-UA"/>
        </w:rPr>
      </w:pPr>
      <w:r>
        <w:rPr>
          <w:rFonts w:ascii="Times New Roman" w:hAnsi="Times New Roman"/>
          <w:sz w:val="28"/>
          <w:szCs w:val="28"/>
          <w:lang w:val="uk-UA"/>
        </w:rPr>
        <w:tab/>
      </w:r>
      <w:r w:rsidRPr="00CF3AD3">
        <w:rPr>
          <w:rFonts w:ascii="Times New Roman" w:hAnsi="Times New Roman"/>
          <w:b/>
          <w:sz w:val="28"/>
          <w:szCs w:val="28"/>
          <w:lang w:val="uk-UA"/>
        </w:rPr>
        <w:t xml:space="preserve">Невроз із медичного погляду – </w:t>
      </w:r>
      <w:r>
        <w:rPr>
          <w:rFonts w:ascii="Times New Roman" w:hAnsi="Times New Roman"/>
          <w:sz w:val="28"/>
          <w:szCs w:val="28"/>
          <w:lang w:val="uk-UA"/>
        </w:rPr>
        <w:t>це функціональне оборотне захворювання, в основі якого є порушення, зрив вищої нервової діяльності, що зумовлене перенапруженням основних кіркових процесів (гальмування та збудження) або перенапруженням їх рухомості внаслідок впливу психічної травми, тривалої перевтоми.</w:t>
      </w:r>
    </w:p>
    <w:p w:rsidR="00E875A4" w:rsidRDefault="00E875A4" w:rsidP="0006423B">
      <w:pPr>
        <w:jc w:val="both"/>
        <w:rPr>
          <w:rFonts w:ascii="Times New Roman" w:hAnsi="Times New Roman"/>
          <w:sz w:val="28"/>
          <w:szCs w:val="28"/>
          <w:lang w:val="uk-UA"/>
        </w:rPr>
      </w:pPr>
      <w:r>
        <w:rPr>
          <w:rFonts w:ascii="Times New Roman" w:hAnsi="Times New Roman"/>
          <w:sz w:val="28"/>
          <w:szCs w:val="28"/>
          <w:lang w:val="uk-UA"/>
        </w:rPr>
        <w:tab/>
      </w:r>
      <w:r w:rsidRPr="00CF3AD3">
        <w:rPr>
          <w:rFonts w:ascii="Times New Roman" w:hAnsi="Times New Roman"/>
          <w:b/>
          <w:sz w:val="28"/>
          <w:szCs w:val="28"/>
          <w:lang w:val="uk-UA"/>
        </w:rPr>
        <w:t>Згідно з прийнятим  в Україні психологічним визначенням невроз –</w:t>
      </w:r>
      <w:r>
        <w:rPr>
          <w:rFonts w:ascii="Times New Roman" w:hAnsi="Times New Roman"/>
          <w:sz w:val="28"/>
          <w:szCs w:val="28"/>
          <w:lang w:val="uk-UA"/>
        </w:rPr>
        <w:t xml:space="preserve"> це психогенний нервово-психічний розлад, який формується в результаті порушень в особливо значущих сферах життєдіяльності людини. Інакше кажучи, невроз розвивається тоді, коли людина в силу різних обставин не може знайти продуктивного виходу зі складного становища, розв’язати психологічно значущу ситуацію або пережити трагедію.</w:t>
      </w:r>
    </w:p>
    <w:p w:rsidR="00E875A4" w:rsidRPr="00CF3AD3" w:rsidRDefault="00E875A4" w:rsidP="009872CA">
      <w:pPr>
        <w:jc w:val="both"/>
        <w:rPr>
          <w:rFonts w:ascii="Times New Roman" w:hAnsi="Times New Roman"/>
          <w:b/>
          <w:sz w:val="28"/>
          <w:szCs w:val="28"/>
          <w:lang w:val="uk-UA"/>
        </w:rPr>
      </w:pPr>
      <w:r>
        <w:rPr>
          <w:rFonts w:ascii="Times New Roman" w:hAnsi="Times New Roman"/>
          <w:sz w:val="28"/>
          <w:szCs w:val="28"/>
          <w:lang w:val="uk-UA"/>
        </w:rPr>
        <w:tab/>
      </w:r>
      <w:r w:rsidRPr="00CF3AD3">
        <w:rPr>
          <w:rFonts w:ascii="Times New Roman" w:hAnsi="Times New Roman"/>
          <w:b/>
          <w:sz w:val="28"/>
          <w:szCs w:val="28"/>
          <w:lang w:val="uk-UA"/>
        </w:rPr>
        <w:t>Стадії розвитку невротичного захворювання:</w:t>
      </w:r>
    </w:p>
    <w:p w:rsidR="00E875A4" w:rsidRDefault="00E875A4" w:rsidP="009872CA">
      <w:pPr>
        <w:pStyle w:val="ListParagraph"/>
        <w:numPr>
          <w:ilvl w:val="0"/>
          <w:numId w:val="3"/>
        </w:numPr>
        <w:jc w:val="both"/>
        <w:rPr>
          <w:rFonts w:ascii="Times New Roman" w:hAnsi="Times New Roman"/>
          <w:sz w:val="28"/>
          <w:szCs w:val="28"/>
          <w:lang w:val="uk-UA"/>
        </w:rPr>
      </w:pPr>
      <w:r>
        <w:rPr>
          <w:rFonts w:ascii="Times New Roman" w:hAnsi="Times New Roman"/>
          <w:sz w:val="28"/>
          <w:szCs w:val="28"/>
          <w:lang w:val="uk-UA"/>
        </w:rPr>
        <w:t>н</w:t>
      </w:r>
      <w:r w:rsidRPr="009872CA">
        <w:rPr>
          <w:rFonts w:ascii="Times New Roman" w:hAnsi="Times New Roman"/>
          <w:sz w:val="28"/>
          <w:szCs w:val="28"/>
          <w:lang w:val="uk-UA"/>
        </w:rPr>
        <w:t xml:space="preserve">евротична реакція </w:t>
      </w:r>
      <w:r>
        <w:rPr>
          <w:rFonts w:ascii="Times New Roman" w:hAnsi="Times New Roman"/>
          <w:sz w:val="28"/>
          <w:szCs w:val="28"/>
          <w:lang w:val="uk-UA"/>
        </w:rPr>
        <w:t>–</w:t>
      </w:r>
      <w:r w:rsidRPr="009872CA">
        <w:rPr>
          <w:rFonts w:ascii="Times New Roman" w:hAnsi="Times New Roman"/>
          <w:sz w:val="28"/>
          <w:szCs w:val="28"/>
          <w:lang w:val="uk-UA"/>
        </w:rPr>
        <w:t xml:space="preserve"> </w:t>
      </w:r>
      <w:r>
        <w:rPr>
          <w:rFonts w:ascii="Times New Roman" w:hAnsi="Times New Roman"/>
          <w:sz w:val="28"/>
          <w:szCs w:val="28"/>
          <w:lang w:val="uk-UA"/>
        </w:rPr>
        <w:t>порівняно короткочасні емоціогенні реакції, пов’язані з особливостями темпераменту особистості;</w:t>
      </w:r>
    </w:p>
    <w:p w:rsidR="00E875A4" w:rsidRDefault="00E875A4" w:rsidP="009872CA">
      <w:pPr>
        <w:pStyle w:val="ListParagraph"/>
        <w:numPr>
          <w:ilvl w:val="0"/>
          <w:numId w:val="3"/>
        </w:numPr>
        <w:jc w:val="both"/>
        <w:rPr>
          <w:rFonts w:ascii="Times New Roman" w:hAnsi="Times New Roman"/>
          <w:sz w:val="28"/>
          <w:szCs w:val="28"/>
          <w:lang w:val="uk-UA"/>
        </w:rPr>
      </w:pPr>
      <w:r>
        <w:rPr>
          <w:rFonts w:ascii="Times New Roman" w:hAnsi="Times New Roman"/>
          <w:sz w:val="28"/>
          <w:szCs w:val="28"/>
          <w:lang w:val="uk-UA"/>
        </w:rPr>
        <w:t>невротичний стан (власне, невроз) – триваліші психогенні розлади,       в основі яких порушення значущих відношень особистості, що через свою стійкість можуть переходити в риси характеру;</w:t>
      </w:r>
    </w:p>
    <w:p w:rsidR="00E875A4" w:rsidRDefault="00E875A4" w:rsidP="009872CA">
      <w:pPr>
        <w:pStyle w:val="ListParagraph"/>
        <w:numPr>
          <w:ilvl w:val="0"/>
          <w:numId w:val="3"/>
        </w:numPr>
        <w:jc w:val="both"/>
        <w:rPr>
          <w:rFonts w:ascii="Times New Roman" w:hAnsi="Times New Roman"/>
          <w:sz w:val="28"/>
          <w:szCs w:val="28"/>
          <w:lang w:val="uk-UA"/>
        </w:rPr>
      </w:pPr>
      <w:r>
        <w:rPr>
          <w:rFonts w:ascii="Times New Roman" w:hAnsi="Times New Roman"/>
          <w:sz w:val="28"/>
          <w:szCs w:val="28"/>
          <w:lang w:val="uk-UA"/>
        </w:rPr>
        <w:t>невротичний розвиток особистості  - стійке посилення невротичних характерологічних рис до ступеня акцентуацій та психопатичних особливостей, що спостерігається за тривалого неврозу.</w:t>
      </w: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Default="00E875A4" w:rsidP="00CF3AD3">
      <w:pPr>
        <w:pStyle w:val="ListParagraph"/>
        <w:ind w:left="1080"/>
        <w:jc w:val="both"/>
        <w:rPr>
          <w:rFonts w:ascii="Times New Roman" w:hAnsi="Times New Roman"/>
          <w:sz w:val="28"/>
          <w:szCs w:val="28"/>
          <w:lang w:val="uk-UA"/>
        </w:rPr>
      </w:pPr>
    </w:p>
    <w:p w:rsidR="00E875A4" w:rsidRPr="00A32FE1" w:rsidRDefault="00E875A4" w:rsidP="00CF3AD3">
      <w:pPr>
        <w:ind w:left="708"/>
        <w:jc w:val="center"/>
        <w:rPr>
          <w:rFonts w:ascii="Times New Roman" w:hAnsi="Times New Roman"/>
          <w:b/>
          <w:sz w:val="40"/>
          <w:szCs w:val="40"/>
          <w:lang w:val="uk-UA"/>
        </w:rPr>
      </w:pPr>
      <w:r w:rsidRPr="00A32FE1">
        <w:rPr>
          <w:rFonts w:ascii="Times New Roman" w:hAnsi="Times New Roman"/>
          <w:b/>
          <w:sz w:val="40"/>
          <w:szCs w:val="40"/>
          <w:lang w:val="uk-UA"/>
        </w:rPr>
        <w:t>Для дітей дошкільного віку характерними</w:t>
      </w:r>
      <w:r>
        <w:rPr>
          <w:rFonts w:ascii="Times New Roman" w:hAnsi="Times New Roman"/>
          <w:b/>
          <w:sz w:val="40"/>
          <w:szCs w:val="40"/>
          <w:lang w:val="uk-UA"/>
        </w:rPr>
        <w:t xml:space="preserve">          </w:t>
      </w:r>
      <w:r w:rsidRPr="00A32FE1">
        <w:rPr>
          <w:rFonts w:ascii="Times New Roman" w:hAnsi="Times New Roman"/>
          <w:b/>
          <w:sz w:val="40"/>
          <w:szCs w:val="40"/>
          <w:lang w:val="uk-UA"/>
        </w:rPr>
        <w:t xml:space="preserve"> є наступні неврози</w:t>
      </w:r>
    </w:p>
    <w:p w:rsidR="00E875A4" w:rsidRDefault="00E875A4" w:rsidP="00A13010">
      <w:pPr>
        <w:ind w:firstLine="708"/>
        <w:jc w:val="both"/>
        <w:rPr>
          <w:rFonts w:ascii="Times New Roman" w:hAnsi="Times New Roman"/>
          <w:sz w:val="28"/>
          <w:szCs w:val="28"/>
          <w:lang w:val="uk-UA"/>
        </w:rPr>
      </w:pPr>
      <w:r w:rsidRPr="00CF3AD3">
        <w:rPr>
          <w:rFonts w:ascii="Times New Roman" w:hAnsi="Times New Roman"/>
          <w:b/>
          <w:sz w:val="28"/>
          <w:szCs w:val="28"/>
          <w:lang w:val="uk-UA"/>
        </w:rPr>
        <w:t>Невротичне заїкання.</w:t>
      </w:r>
      <w:r>
        <w:rPr>
          <w:rFonts w:ascii="Times New Roman" w:hAnsi="Times New Roman"/>
          <w:sz w:val="28"/>
          <w:szCs w:val="28"/>
          <w:lang w:val="uk-UA"/>
        </w:rPr>
        <w:t xml:space="preserve"> Психогенно обумовлене порушення ритму, темпу і плавності мовлення, пов’язане із судомами м’язів, що беруть участь                  у мовленнєвому акті. У хлопчиків заїкання виникає значно частіше, ніж             у дівчаток. Розлад здебільшого розвивається в період становлення мовлення       (2-3 роки) або у віці 4-5 років, коли відбувається значне ускладнення фразового мовлення і формування внутрішнього мовлення.</w:t>
      </w:r>
    </w:p>
    <w:p w:rsidR="00E875A4" w:rsidRDefault="00E875A4" w:rsidP="00A13010">
      <w:pPr>
        <w:ind w:firstLine="708"/>
        <w:jc w:val="both"/>
        <w:rPr>
          <w:rFonts w:ascii="Times New Roman" w:hAnsi="Times New Roman"/>
          <w:sz w:val="28"/>
          <w:szCs w:val="28"/>
          <w:lang w:val="uk-UA"/>
        </w:rPr>
      </w:pPr>
      <w:r w:rsidRPr="00CF3AD3">
        <w:rPr>
          <w:rFonts w:ascii="Times New Roman" w:hAnsi="Times New Roman"/>
          <w:b/>
          <w:sz w:val="28"/>
          <w:szCs w:val="28"/>
          <w:lang w:val="uk-UA"/>
        </w:rPr>
        <w:t>Невротичний тик.</w:t>
      </w:r>
      <w:r>
        <w:rPr>
          <w:rFonts w:ascii="Times New Roman" w:hAnsi="Times New Roman"/>
          <w:sz w:val="28"/>
          <w:szCs w:val="28"/>
          <w:lang w:val="uk-UA"/>
        </w:rPr>
        <w:t xml:space="preserve"> Об’єднує різні автоматизовані звичні рухи, а також різні респіраторні тики, що виникають внаслідок фіксації того чи іншого захисного руху. У деяких випадках тики відносять до проявів неврозу нав’язливості. Разом з тим нерідко, особливо у дітей дошкільного віку, невротичні тики не супроводжуються почуттям внутрішньої несвободи, напруженням, прагненням до нав’язливого повторення руху, тобто не мають нав’язливого характеру. Такі звичні автоматизовані рухи відносять до психопатологічно недиференційованих невротичних тиків. </w:t>
      </w:r>
    </w:p>
    <w:p w:rsidR="00E875A4" w:rsidRDefault="00E875A4" w:rsidP="00A13010">
      <w:pPr>
        <w:ind w:firstLine="708"/>
        <w:jc w:val="both"/>
        <w:rPr>
          <w:rFonts w:ascii="Times New Roman" w:hAnsi="Times New Roman"/>
          <w:sz w:val="28"/>
          <w:szCs w:val="28"/>
          <w:lang w:val="uk-UA"/>
        </w:rPr>
      </w:pPr>
      <w:r w:rsidRPr="00CF3AD3">
        <w:rPr>
          <w:rFonts w:ascii="Times New Roman" w:hAnsi="Times New Roman"/>
          <w:b/>
          <w:sz w:val="28"/>
          <w:szCs w:val="28"/>
          <w:lang w:val="uk-UA"/>
        </w:rPr>
        <w:t>Невротичні розлади сну.</w:t>
      </w:r>
      <w:r>
        <w:rPr>
          <w:rFonts w:ascii="Times New Roman" w:hAnsi="Times New Roman"/>
          <w:sz w:val="28"/>
          <w:szCs w:val="28"/>
          <w:lang w:val="uk-UA"/>
        </w:rPr>
        <w:t xml:space="preserve"> У дітей дошкільного віку зустрічаються досить часто, однак вивчені недостатньо. Клініка невротичних розладів сну виражається порушенням засинання, неспокійним сном із частими рухами, розладом глибини сну з нічним пробудженням, нічними страхами, яскравими страхітливими сновидіннями, а також сноходінням та сноговорінням.</w:t>
      </w:r>
    </w:p>
    <w:p w:rsidR="00E875A4" w:rsidRDefault="00E875A4" w:rsidP="00A13010">
      <w:pPr>
        <w:ind w:firstLine="708"/>
        <w:jc w:val="both"/>
        <w:rPr>
          <w:rFonts w:ascii="Times New Roman" w:hAnsi="Times New Roman"/>
          <w:sz w:val="28"/>
          <w:szCs w:val="28"/>
          <w:lang w:val="uk-UA"/>
        </w:rPr>
      </w:pPr>
      <w:r w:rsidRPr="00CF3AD3">
        <w:rPr>
          <w:rFonts w:ascii="Times New Roman" w:hAnsi="Times New Roman"/>
          <w:b/>
          <w:sz w:val="28"/>
          <w:szCs w:val="28"/>
          <w:lang w:val="uk-UA"/>
        </w:rPr>
        <w:t>Невротичні харчові розлади.</w:t>
      </w:r>
      <w:r>
        <w:rPr>
          <w:rFonts w:ascii="Times New Roman" w:hAnsi="Times New Roman"/>
          <w:sz w:val="28"/>
          <w:szCs w:val="28"/>
          <w:lang w:val="uk-UA"/>
        </w:rPr>
        <w:t xml:space="preserve"> Це група системних невротичних розладів, що характеризуються різними порушеннями харчової поведінки, як от анорексія, булімія. Безпосереднім приводом до виникнення харчових розладів часто є спроба насильно погодувати дитину, перегодовування, випадковий збіг прийому їжі з яким-небудь неприємним враженням. </w:t>
      </w:r>
    </w:p>
    <w:p w:rsidR="00E875A4" w:rsidRDefault="00E875A4" w:rsidP="00A13010">
      <w:pPr>
        <w:ind w:firstLine="708"/>
        <w:jc w:val="both"/>
        <w:rPr>
          <w:rFonts w:ascii="Times New Roman" w:hAnsi="Times New Roman"/>
          <w:sz w:val="28"/>
          <w:szCs w:val="28"/>
          <w:lang w:val="uk-UA"/>
        </w:rPr>
      </w:pPr>
      <w:r w:rsidRPr="00CF3AD3">
        <w:rPr>
          <w:rFonts w:ascii="Times New Roman" w:hAnsi="Times New Roman"/>
          <w:b/>
          <w:sz w:val="28"/>
          <w:szCs w:val="28"/>
          <w:lang w:val="uk-UA"/>
        </w:rPr>
        <w:t>Невротичний енурез.</w:t>
      </w:r>
      <w:r>
        <w:rPr>
          <w:rFonts w:ascii="Times New Roman" w:hAnsi="Times New Roman"/>
          <w:sz w:val="28"/>
          <w:szCs w:val="28"/>
          <w:lang w:val="uk-UA"/>
        </w:rPr>
        <w:t xml:space="preserve"> Симптомом невротичного енурезу є психогенно обумовлене неусвідомлене сечовиділення, переважно під час нічного сну. Нічне нетримання сечі стає частішим у разі загострення психотравмівної ситуації, після фізичних покарань тощо. Зазвичай супроводжується іншими невротичними розладами, наприклад, нестійкість настрою, дратівливість, плаксивість, страхи, тики.</w:t>
      </w:r>
    </w:p>
    <w:p w:rsidR="00E875A4" w:rsidRDefault="00E875A4" w:rsidP="00A13010">
      <w:pPr>
        <w:ind w:firstLine="708"/>
        <w:jc w:val="both"/>
        <w:rPr>
          <w:rFonts w:ascii="Times New Roman" w:hAnsi="Times New Roman"/>
          <w:sz w:val="28"/>
          <w:szCs w:val="28"/>
          <w:lang w:val="uk-UA"/>
        </w:rPr>
      </w:pPr>
      <w:r w:rsidRPr="00CF3AD3">
        <w:rPr>
          <w:rFonts w:ascii="Times New Roman" w:hAnsi="Times New Roman"/>
          <w:b/>
          <w:sz w:val="28"/>
          <w:szCs w:val="28"/>
          <w:lang w:val="uk-UA"/>
        </w:rPr>
        <w:t>Невротичний енкопрез.</w:t>
      </w:r>
      <w:r>
        <w:rPr>
          <w:rFonts w:ascii="Times New Roman" w:hAnsi="Times New Roman"/>
          <w:sz w:val="28"/>
          <w:szCs w:val="28"/>
          <w:lang w:val="uk-UA"/>
        </w:rPr>
        <w:t xml:space="preserve"> Проявляється у незначному мимовільному випорожненні за відсутності ушкоджень спинного мозку, а також аномалій і захворювань кишківника. Трапляється приблизно в 10 разів рідше енурезу, здебільшого у хлопчиків від 7 до 9 років. Часто супроводжується зниженим настроєм, дратівливістю, плаксивістю, енурезом.</w:t>
      </w:r>
    </w:p>
    <w:p w:rsidR="00E875A4" w:rsidRDefault="00E875A4" w:rsidP="00A13010">
      <w:pPr>
        <w:ind w:firstLine="708"/>
        <w:jc w:val="both"/>
        <w:rPr>
          <w:rFonts w:ascii="Times New Roman" w:hAnsi="Times New Roman"/>
          <w:sz w:val="28"/>
          <w:szCs w:val="28"/>
          <w:lang w:val="uk-UA"/>
        </w:rPr>
      </w:pPr>
      <w:r>
        <w:rPr>
          <w:rFonts w:ascii="Times New Roman" w:hAnsi="Times New Roman"/>
          <w:sz w:val="28"/>
          <w:szCs w:val="28"/>
          <w:lang w:val="uk-UA"/>
        </w:rPr>
        <w:t xml:space="preserve">Отже, </w:t>
      </w:r>
      <w:r w:rsidRPr="00A32FE1">
        <w:rPr>
          <w:rFonts w:ascii="Times New Roman" w:hAnsi="Times New Roman"/>
          <w:b/>
          <w:sz w:val="28"/>
          <w:szCs w:val="28"/>
          <w:lang w:val="uk-UA"/>
        </w:rPr>
        <w:t>невроз</w:t>
      </w:r>
      <w:r>
        <w:rPr>
          <w:rFonts w:ascii="Times New Roman" w:hAnsi="Times New Roman"/>
          <w:sz w:val="28"/>
          <w:szCs w:val="28"/>
          <w:lang w:val="uk-UA"/>
        </w:rPr>
        <w:t xml:space="preserve"> – це психологічне захворювання особистості, яке виникає на тлі її специфічних особливостей. Воно зумовлене невротичним конфліктом як наслідком нерозв’язаного зовнішнього конфлікту і психотравмою. Внутрішнє заглиблення суб’єкта в переживання психотравмівної ситуації призводить до появи функціональних порушень: емоційних, вегетативних та соматичних розладів.</w:t>
      </w:r>
    </w:p>
    <w:p w:rsidR="00E875A4" w:rsidRDefault="00E875A4" w:rsidP="00A13010">
      <w:pPr>
        <w:ind w:firstLine="708"/>
        <w:jc w:val="both"/>
        <w:rPr>
          <w:rFonts w:ascii="Times New Roman" w:hAnsi="Times New Roman"/>
          <w:sz w:val="28"/>
          <w:szCs w:val="28"/>
          <w:lang w:val="uk-UA"/>
        </w:rPr>
      </w:pPr>
    </w:p>
    <w:p w:rsidR="00E875A4" w:rsidRDefault="00E875A4" w:rsidP="00A13010">
      <w:pPr>
        <w:ind w:firstLine="708"/>
        <w:jc w:val="both"/>
        <w:rPr>
          <w:rFonts w:ascii="Times New Roman" w:hAnsi="Times New Roman"/>
          <w:sz w:val="28"/>
          <w:szCs w:val="28"/>
          <w:lang w:val="uk-UA"/>
        </w:rPr>
      </w:pPr>
    </w:p>
    <w:p w:rsidR="00E875A4" w:rsidRDefault="00E875A4" w:rsidP="00A13010">
      <w:pPr>
        <w:ind w:firstLine="708"/>
        <w:jc w:val="both"/>
        <w:rPr>
          <w:rFonts w:ascii="Times New Roman" w:hAnsi="Times New Roman"/>
          <w:color w:val="000000"/>
          <w:sz w:val="28"/>
          <w:szCs w:val="28"/>
          <w:lang w:val="uk-UA"/>
        </w:rPr>
      </w:pPr>
      <w:r w:rsidRPr="00A32FE1">
        <w:rPr>
          <w:rFonts w:ascii="Times New Roman" w:hAnsi="Times New Roman"/>
          <w:b/>
          <w:color w:val="000000"/>
          <w:sz w:val="28"/>
          <w:szCs w:val="28"/>
          <w:lang w:val="uk-UA"/>
        </w:rPr>
        <w:t xml:space="preserve">Невротичні розлади у розвитку дітей мають основні прояви: </w:t>
      </w:r>
      <w:r w:rsidRPr="00A32FE1">
        <w:rPr>
          <w:rFonts w:ascii="Times New Roman" w:hAnsi="Times New Roman"/>
          <w:color w:val="000000"/>
          <w:sz w:val="28"/>
          <w:szCs w:val="28"/>
          <w:lang w:val="uk-UA"/>
        </w:rPr>
        <w:t>депресія,</w:t>
      </w:r>
      <w:r w:rsidRPr="00A32FE1">
        <w:rPr>
          <w:rFonts w:ascii="Times New Roman" w:hAnsi="Times New Roman"/>
          <w:b/>
          <w:color w:val="000000"/>
          <w:sz w:val="28"/>
          <w:szCs w:val="28"/>
          <w:lang w:val="uk-UA"/>
        </w:rPr>
        <w:t xml:space="preserve"> </w:t>
      </w:r>
      <w:r w:rsidRPr="00A32FE1">
        <w:rPr>
          <w:rFonts w:ascii="Times New Roman" w:hAnsi="Times New Roman"/>
          <w:color w:val="000000"/>
          <w:sz w:val="28"/>
          <w:szCs w:val="28"/>
          <w:lang w:val="uk-UA"/>
        </w:rPr>
        <w:t>астенія, порушення поведінки, вегетативні</w:t>
      </w:r>
      <w:r w:rsidRPr="006903A0">
        <w:rPr>
          <w:rFonts w:ascii="Times New Roman" w:hAnsi="Times New Roman"/>
          <w:color w:val="000000"/>
          <w:sz w:val="28"/>
          <w:szCs w:val="28"/>
          <w:lang w:val="uk-UA"/>
        </w:rPr>
        <w:t xml:space="preserve"> розлади, порушення сну, тривожність. Невротичні порушення проявляються у взаєминах з іншими людьми, а також в особливостях внутрішнього світу дитини, складності її переживань.</w:t>
      </w:r>
    </w:p>
    <w:p w:rsidR="00E875A4" w:rsidRPr="006903A0" w:rsidRDefault="00E875A4" w:rsidP="00A13010">
      <w:pPr>
        <w:ind w:firstLine="708"/>
        <w:jc w:val="both"/>
        <w:rPr>
          <w:rFonts w:ascii="Times New Roman" w:hAnsi="Times New Roman"/>
          <w:color w:val="000000"/>
          <w:sz w:val="28"/>
          <w:szCs w:val="28"/>
          <w:lang w:val="uk-UA"/>
        </w:rPr>
      </w:pPr>
    </w:p>
    <w:p w:rsidR="00E875A4" w:rsidRPr="00A32FE1" w:rsidRDefault="00E875A4" w:rsidP="002C41EA">
      <w:pPr>
        <w:ind w:firstLine="708"/>
        <w:jc w:val="center"/>
        <w:rPr>
          <w:rFonts w:ascii="Times New Roman" w:hAnsi="Times New Roman"/>
          <w:b/>
          <w:sz w:val="40"/>
          <w:szCs w:val="40"/>
          <w:lang w:val="uk-UA"/>
        </w:rPr>
      </w:pPr>
      <w:r w:rsidRPr="00A32FE1">
        <w:rPr>
          <w:rFonts w:ascii="Times New Roman" w:hAnsi="Times New Roman"/>
          <w:b/>
          <w:sz w:val="40"/>
          <w:szCs w:val="40"/>
          <w:lang w:val="uk-UA"/>
        </w:rPr>
        <w:t xml:space="preserve">Неврівноважені легко збудливі діти, </w:t>
      </w:r>
      <w:r>
        <w:rPr>
          <w:rFonts w:ascii="Times New Roman" w:hAnsi="Times New Roman"/>
          <w:b/>
          <w:sz w:val="40"/>
          <w:szCs w:val="40"/>
          <w:lang w:val="uk-UA"/>
        </w:rPr>
        <w:t xml:space="preserve">                          </w:t>
      </w:r>
      <w:r w:rsidRPr="00A32FE1">
        <w:rPr>
          <w:rFonts w:ascii="Times New Roman" w:hAnsi="Times New Roman"/>
          <w:b/>
          <w:sz w:val="40"/>
          <w:szCs w:val="40"/>
          <w:lang w:val="uk-UA"/>
        </w:rPr>
        <w:t>діти з порушеннями поведінки</w:t>
      </w:r>
    </w:p>
    <w:p w:rsidR="00E875A4" w:rsidRDefault="00E875A4" w:rsidP="00A13010">
      <w:pPr>
        <w:ind w:firstLine="708"/>
        <w:jc w:val="both"/>
        <w:rPr>
          <w:rFonts w:ascii="Times New Roman" w:hAnsi="Times New Roman"/>
          <w:sz w:val="28"/>
          <w:szCs w:val="28"/>
          <w:lang w:val="uk-UA"/>
        </w:rPr>
      </w:pPr>
      <w:r>
        <w:rPr>
          <w:rFonts w:ascii="Times New Roman" w:hAnsi="Times New Roman"/>
          <w:sz w:val="28"/>
          <w:szCs w:val="28"/>
          <w:lang w:val="uk-UA"/>
        </w:rPr>
        <w:t>Такі діти характеризуються нестриманістю і дратівливістю, вони схильні до захопленнями різними видами діяльності, проте її продуктивність швидко знижується, раптові негативні емоції – спалахи гніву, образи – можуть виникати як з вагомих причин, так і з незначних. Втім вони згасають так само швидко, як і виникають. Афективні прояви часто спричиняють негативне сприйняття дитиною думок і вимог інших людей. Така поведінка зумовлює негативні реакції дорослих та однолітків. Дитині приписують характеристики, що вона «всім заважає», «завжди зла», «непосидюча» тощо. Це принижує її, викликає образу. Дитина усвідомлює, що вона «не така, як всі», тому стає невпевненою, тривожною, почувається непотрібною, не значимою для батьків, а ці негативні емоційні прояви діти часто ховають за маскою зарозумілості і пихатості.</w:t>
      </w:r>
    </w:p>
    <w:p w:rsidR="00E875A4" w:rsidRPr="00A32FE1" w:rsidRDefault="00E875A4" w:rsidP="00A13010">
      <w:pPr>
        <w:ind w:firstLine="708"/>
        <w:jc w:val="both"/>
        <w:rPr>
          <w:rFonts w:ascii="Times New Roman" w:hAnsi="Times New Roman"/>
          <w:b/>
          <w:sz w:val="28"/>
          <w:szCs w:val="28"/>
          <w:lang w:val="uk-UA"/>
        </w:rPr>
      </w:pPr>
      <w:r w:rsidRPr="00A32FE1">
        <w:rPr>
          <w:rFonts w:ascii="Times New Roman" w:hAnsi="Times New Roman"/>
          <w:b/>
          <w:sz w:val="28"/>
          <w:szCs w:val="28"/>
          <w:lang w:val="uk-UA"/>
        </w:rPr>
        <w:t>Форми поведінки, які проявляє дана група дітей (за Г. Урунтаєвою):</w:t>
      </w:r>
    </w:p>
    <w:p w:rsidR="00E875A4" w:rsidRDefault="00E875A4" w:rsidP="002A571E">
      <w:pPr>
        <w:pStyle w:val="ListParagraph"/>
        <w:numPr>
          <w:ilvl w:val="0"/>
          <w:numId w:val="4"/>
        </w:numPr>
        <w:jc w:val="both"/>
        <w:rPr>
          <w:rFonts w:ascii="Times New Roman" w:hAnsi="Times New Roman"/>
          <w:sz w:val="28"/>
          <w:szCs w:val="28"/>
          <w:lang w:val="uk-UA"/>
        </w:rPr>
      </w:pPr>
      <w:r>
        <w:rPr>
          <w:rFonts w:ascii="Times New Roman" w:hAnsi="Times New Roman"/>
          <w:sz w:val="28"/>
          <w:szCs w:val="28"/>
          <w:lang w:val="uk-UA"/>
        </w:rPr>
        <w:t>нестримність емоцій, що може стати причиною дезорганізації діяльності дитини;</w:t>
      </w:r>
    </w:p>
    <w:p w:rsidR="00E875A4" w:rsidRDefault="00E875A4" w:rsidP="002A571E">
      <w:pPr>
        <w:pStyle w:val="ListParagraph"/>
        <w:numPr>
          <w:ilvl w:val="0"/>
          <w:numId w:val="4"/>
        </w:numPr>
        <w:jc w:val="both"/>
        <w:rPr>
          <w:rFonts w:ascii="Times New Roman" w:hAnsi="Times New Roman"/>
          <w:sz w:val="28"/>
          <w:szCs w:val="28"/>
          <w:lang w:val="uk-UA"/>
        </w:rPr>
      </w:pPr>
      <w:r>
        <w:rPr>
          <w:rFonts w:ascii="Times New Roman" w:hAnsi="Times New Roman"/>
          <w:sz w:val="28"/>
          <w:szCs w:val="28"/>
          <w:lang w:val="uk-UA"/>
        </w:rPr>
        <w:t>схильність до афективних проявів під час конфліктів – спалахи гніву, образи, що супроводжуються плачем, грубістю, бійками;</w:t>
      </w:r>
    </w:p>
    <w:p w:rsidR="00E875A4" w:rsidRDefault="00E875A4" w:rsidP="002A571E">
      <w:pPr>
        <w:pStyle w:val="ListParagraph"/>
        <w:numPr>
          <w:ilvl w:val="0"/>
          <w:numId w:val="4"/>
        </w:numPr>
        <w:jc w:val="both"/>
        <w:rPr>
          <w:rFonts w:ascii="Times New Roman" w:hAnsi="Times New Roman"/>
          <w:sz w:val="28"/>
          <w:szCs w:val="28"/>
          <w:lang w:val="uk-UA"/>
        </w:rPr>
      </w:pPr>
      <w:r>
        <w:rPr>
          <w:rFonts w:ascii="Times New Roman" w:hAnsi="Times New Roman"/>
          <w:sz w:val="28"/>
          <w:szCs w:val="28"/>
          <w:lang w:val="uk-UA"/>
        </w:rPr>
        <w:t>вегетативні зміни – почервоніння шкіри, посилення потовиділення тощо;</w:t>
      </w:r>
    </w:p>
    <w:p w:rsidR="00E875A4" w:rsidRDefault="00E875A4" w:rsidP="002A571E">
      <w:pPr>
        <w:pStyle w:val="ListParagraph"/>
        <w:numPr>
          <w:ilvl w:val="0"/>
          <w:numId w:val="4"/>
        </w:numPr>
        <w:jc w:val="both"/>
        <w:rPr>
          <w:rFonts w:ascii="Times New Roman" w:hAnsi="Times New Roman"/>
          <w:sz w:val="28"/>
          <w:szCs w:val="28"/>
          <w:lang w:val="uk-UA"/>
        </w:rPr>
      </w:pPr>
      <w:r>
        <w:rPr>
          <w:rFonts w:ascii="Times New Roman" w:hAnsi="Times New Roman"/>
          <w:sz w:val="28"/>
          <w:szCs w:val="28"/>
          <w:lang w:val="uk-UA"/>
        </w:rPr>
        <w:t>здатність швидко збуджуватися, а відтак швидко заспокоюватися.</w:t>
      </w:r>
    </w:p>
    <w:p w:rsidR="00E875A4" w:rsidRDefault="00E875A4" w:rsidP="00CE4630">
      <w:pPr>
        <w:pStyle w:val="ListParagraph"/>
        <w:ind w:left="1428"/>
        <w:jc w:val="center"/>
        <w:rPr>
          <w:rFonts w:ascii="Times New Roman" w:hAnsi="Times New Roman"/>
          <w:sz w:val="28"/>
          <w:szCs w:val="28"/>
          <w:lang w:val="uk-UA"/>
        </w:rPr>
      </w:pPr>
    </w:p>
    <w:p w:rsidR="00E875A4" w:rsidRPr="00A32FE1" w:rsidRDefault="00E875A4" w:rsidP="00CE4630">
      <w:pPr>
        <w:pStyle w:val="ListParagraph"/>
        <w:ind w:left="1428"/>
        <w:jc w:val="center"/>
        <w:rPr>
          <w:rFonts w:ascii="Times New Roman" w:hAnsi="Times New Roman"/>
          <w:b/>
          <w:sz w:val="40"/>
          <w:szCs w:val="40"/>
          <w:lang w:val="uk-UA"/>
        </w:rPr>
      </w:pPr>
      <w:r w:rsidRPr="00A32FE1">
        <w:rPr>
          <w:rFonts w:ascii="Times New Roman" w:hAnsi="Times New Roman"/>
          <w:b/>
          <w:sz w:val="40"/>
          <w:szCs w:val="40"/>
          <w:lang w:val="uk-UA"/>
        </w:rPr>
        <w:t>Діти з депресивними проявами</w:t>
      </w:r>
    </w:p>
    <w:p w:rsidR="00E875A4" w:rsidRDefault="00E875A4" w:rsidP="00CE4630">
      <w:pPr>
        <w:ind w:firstLine="708"/>
        <w:jc w:val="both"/>
        <w:rPr>
          <w:rFonts w:ascii="Times New Roman" w:hAnsi="Times New Roman"/>
          <w:sz w:val="28"/>
          <w:szCs w:val="28"/>
          <w:lang w:val="uk-UA"/>
        </w:rPr>
      </w:pPr>
      <w:r w:rsidRPr="00CE4630">
        <w:rPr>
          <w:rFonts w:ascii="Times New Roman" w:hAnsi="Times New Roman"/>
          <w:sz w:val="28"/>
          <w:szCs w:val="28"/>
          <w:lang w:val="uk-UA"/>
        </w:rPr>
        <w:t>Це діти, які здебільшого перебувають у пригніченом</w:t>
      </w:r>
      <w:r>
        <w:rPr>
          <w:rFonts w:ascii="Times New Roman" w:hAnsi="Times New Roman"/>
          <w:sz w:val="28"/>
          <w:szCs w:val="28"/>
          <w:lang w:val="uk-UA"/>
        </w:rPr>
        <w:t>у стані з депресивними проявами, не можуть вільно, як їх однолітки, висловлювати свої переживання та почуття, невпевнені та непослідовні в діях та вчинках, їм доволі складно забути образу, захистити себе, оперативно почати і завершити справу. Через швидку втомлюваність дитина може неефективно виконувати ту чи іншу діяльність, це призводить до зниження самооцінки, появи почуття незахищеності та тривожності, виникає гостра потреба у визнанні та увазі, часто ця гіпертрофована потреба провокує підвищену образливість і злопам’ятність. Прагнучи до спілкування з однолітками, спільної діяльності з ними чи вихователем, дитина, навпаки, проявляє замкнутість, може сформуватися стійка негативна позиція щодо взаємин з іншими людьми.</w:t>
      </w:r>
    </w:p>
    <w:p w:rsidR="00E875A4" w:rsidRPr="00A32FE1" w:rsidRDefault="00E875A4" w:rsidP="00CE4630">
      <w:pPr>
        <w:ind w:firstLine="708"/>
        <w:jc w:val="both"/>
        <w:rPr>
          <w:rFonts w:ascii="Times New Roman" w:hAnsi="Times New Roman"/>
          <w:b/>
          <w:sz w:val="28"/>
          <w:szCs w:val="28"/>
          <w:lang w:val="uk-UA"/>
        </w:rPr>
      </w:pPr>
      <w:r w:rsidRPr="00A32FE1">
        <w:rPr>
          <w:rFonts w:ascii="Times New Roman" w:hAnsi="Times New Roman"/>
          <w:b/>
          <w:sz w:val="28"/>
          <w:szCs w:val="28"/>
          <w:lang w:val="uk-UA"/>
        </w:rPr>
        <w:t>Форми поведінки, які проявляє дана група дітей (за Г. Урунтаєвою):</w:t>
      </w:r>
    </w:p>
    <w:p w:rsidR="00E875A4" w:rsidRDefault="00E875A4" w:rsidP="00CE4630">
      <w:pPr>
        <w:pStyle w:val="ListParagraph"/>
        <w:numPr>
          <w:ilvl w:val="0"/>
          <w:numId w:val="5"/>
        </w:numPr>
        <w:jc w:val="both"/>
        <w:rPr>
          <w:rFonts w:ascii="Times New Roman" w:hAnsi="Times New Roman"/>
          <w:sz w:val="28"/>
          <w:szCs w:val="28"/>
          <w:lang w:val="uk-UA"/>
        </w:rPr>
      </w:pPr>
      <w:r>
        <w:rPr>
          <w:rFonts w:ascii="Times New Roman" w:hAnsi="Times New Roman"/>
          <w:sz w:val="28"/>
          <w:szCs w:val="28"/>
          <w:lang w:val="uk-UA"/>
        </w:rPr>
        <w:t>стійке негативне ставлення до спілкування, злопам’ятність;</w:t>
      </w:r>
    </w:p>
    <w:p w:rsidR="00E875A4" w:rsidRDefault="00E875A4" w:rsidP="00CE4630">
      <w:pPr>
        <w:pStyle w:val="ListParagraph"/>
        <w:numPr>
          <w:ilvl w:val="0"/>
          <w:numId w:val="5"/>
        </w:numPr>
        <w:jc w:val="both"/>
        <w:rPr>
          <w:rFonts w:ascii="Times New Roman" w:hAnsi="Times New Roman"/>
          <w:sz w:val="28"/>
          <w:szCs w:val="28"/>
          <w:lang w:val="uk-UA"/>
        </w:rPr>
      </w:pPr>
      <w:r>
        <w:rPr>
          <w:rFonts w:ascii="Times New Roman" w:hAnsi="Times New Roman"/>
          <w:sz w:val="28"/>
          <w:szCs w:val="28"/>
          <w:lang w:val="uk-UA"/>
        </w:rPr>
        <w:t>стриманість, відлюдькуватість, уникання спілкування;</w:t>
      </w:r>
    </w:p>
    <w:p w:rsidR="00E875A4" w:rsidRDefault="00E875A4" w:rsidP="00CE4630">
      <w:pPr>
        <w:pStyle w:val="ListParagraph"/>
        <w:numPr>
          <w:ilvl w:val="0"/>
          <w:numId w:val="5"/>
        </w:numPr>
        <w:jc w:val="both"/>
        <w:rPr>
          <w:rFonts w:ascii="Times New Roman" w:hAnsi="Times New Roman"/>
          <w:sz w:val="28"/>
          <w:szCs w:val="28"/>
          <w:lang w:val="uk-UA"/>
        </w:rPr>
      </w:pPr>
      <w:r>
        <w:rPr>
          <w:rFonts w:ascii="Times New Roman" w:hAnsi="Times New Roman"/>
          <w:sz w:val="28"/>
          <w:szCs w:val="28"/>
          <w:lang w:val="uk-UA"/>
        </w:rPr>
        <w:t>емоційне неблагополуччя, яке часто проявляється як небажання відвідувати дитячий садок, незадоволеність взаєминами з вихователем або однолітками;</w:t>
      </w:r>
    </w:p>
    <w:p w:rsidR="00E875A4" w:rsidRDefault="00E875A4" w:rsidP="00CE4630">
      <w:pPr>
        <w:pStyle w:val="ListParagraph"/>
        <w:numPr>
          <w:ilvl w:val="0"/>
          <w:numId w:val="5"/>
        </w:numPr>
        <w:jc w:val="both"/>
        <w:rPr>
          <w:rFonts w:ascii="Times New Roman" w:hAnsi="Times New Roman"/>
          <w:sz w:val="28"/>
          <w:szCs w:val="28"/>
          <w:lang w:val="uk-UA"/>
        </w:rPr>
      </w:pPr>
      <w:r>
        <w:rPr>
          <w:rFonts w:ascii="Times New Roman" w:hAnsi="Times New Roman"/>
          <w:sz w:val="28"/>
          <w:szCs w:val="28"/>
          <w:lang w:val="uk-UA"/>
        </w:rPr>
        <w:t>вразливість, яка часто спричиняє внутрішній конфлікт.</w:t>
      </w:r>
    </w:p>
    <w:p w:rsidR="00E875A4" w:rsidRDefault="00E875A4" w:rsidP="00CE4630">
      <w:pPr>
        <w:pStyle w:val="ListParagraph"/>
        <w:ind w:left="1428"/>
        <w:jc w:val="both"/>
        <w:rPr>
          <w:rFonts w:ascii="Times New Roman" w:hAnsi="Times New Roman"/>
          <w:sz w:val="28"/>
          <w:szCs w:val="28"/>
          <w:lang w:val="uk-UA"/>
        </w:rPr>
      </w:pPr>
    </w:p>
    <w:p w:rsidR="00E875A4" w:rsidRDefault="00E875A4" w:rsidP="00CE4630">
      <w:pPr>
        <w:pStyle w:val="ListParagraph"/>
        <w:ind w:left="1428"/>
        <w:jc w:val="both"/>
        <w:rPr>
          <w:rFonts w:ascii="Times New Roman" w:hAnsi="Times New Roman"/>
          <w:sz w:val="28"/>
          <w:szCs w:val="28"/>
          <w:lang w:val="uk-UA"/>
        </w:rPr>
      </w:pPr>
    </w:p>
    <w:p w:rsidR="00E875A4" w:rsidRPr="00A32FE1" w:rsidRDefault="00E875A4" w:rsidP="006903A0">
      <w:pPr>
        <w:pStyle w:val="ListParagraph"/>
        <w:ind w:left="0" w:firstLine="1428"/>
        <w:jc w:val="center"/>
        <w:rPr>
          <w:rFonts w:ascii="Times New Roman" w:hAnsi="Times New Roman"/>
          <w:b/>
          <w:sz w:val="40"/>
          <w:szCs w:val="40"/>
          <w:lang w:val="uk-UA"/>
        </w:rPr>
      </w:pPr>
      <w:r w:rsidRPr="00A32FE1">
        <w:rPr>
          <w:rFonts w:ascii="Times New Roman" w:hAnsi="Times New Roman"/>
          <w:b/>
          <w:sz w:val="40"/>
          <w:szCs w:val="40"/>
          <w:lang w:val="uk-UA"/>
        </w:rPr>
        <w:t>Невротична тривога</w:t>
      </w:r>
    </w:p>
    <w:p w:rsidR="00E875A4" w:rsidRDefault="00E875A4" w:rsidP="00827327">
      <w:pPr>
        <w:ind w:firstLine="708"/>
        <w:jc w:val="both"/>
        <w:rPr>
          <w:rFonts w:ascii="Times New Roman" w:hAnsi="Times New Roman"/>
          <w:sz w:val="28"/>
          <w:szCs w:val="28"/>
          <w:lang w:val="uk-UA"/>
        </w:rPr>
      </w:pPr>
      <w:r w:rsidRPr="00827327">
        <w:rPr>
          <w:rFonts w:ascii="Times New Roman" w:hAnsi="Times New Roman"/>
          <w:sz w:val="28"/>
          <w:szCs w:val="28"/>
          <w:lang w:val="uk-UA"/>
        </w:rPr>
        <w:t>Це тривога, яка формується на основі внутрішніх, особистісних протиріч</w:t>
      </w:r>
      <w:r>
        <w:rPr>
          <w:rFonts w:ascii="Times New Roman" w:hAnsi="Times New Roman"/>
          <w:sz w:val="28"/>
          <w:szCs w:val="28"/>
          <w:lang w:val="uk-UA"/>
        </w:rPr>
        <w:t xml:space="preserve">– завищений рівень домагань, низький рівень моральності, мотивації тощо. Дитині з невротичною тривогою притаманна неадекватність реакцій, тобто вона більш тривожно реагує, очікує загрози в ситуаціях, які об’єктивно є безпечними. </w:t>
      </w:r>
    </w:p>
    <w:p w:rsidR="00E875A4" w:rsidRPr="00827327" w:rsidRDefault="00E875A4" w:rsidP="00CB74F1">
      <w:pPr>
        <w:ind w:firstLine="708"/>
        <w:jc w:val="both"/>
        <w:rPr>
          <w:rFonts w:ascii="Times New Roman" w:hAnsi="Times New Roman"/>
          <w:sz w:val="28"/>
          <w:szCs w:val="28"/>
          <w:lang w:val="uk-UA"/>
        </w:rPr>
      </w:pPr>
      <w:r>
        <w:rPr>
          <w:rFonts w:ascii="Times New Roman" w:hAnsi="Times New Roman"/>
          <w:sz w:val="28"/>
          <w:szCs w:val="28"/>
          <w:lang w:val="uk-UA"/>
        </w:rPr>
        <w:t>Рівень тривожності дитини багато в чому залежить від дорослих нав- коло – педагога та батьків. Наприклад, тривожність дитини може підвищуватися, якщо батьки незадоволені своїм місцем роботи, житловими умовами, матеріальним становищем сім</w:t>
      </w:r>
      <w:r w:rsidRPr="00537CEA">
        <w:rPr>
          <w:rFonts w:ascii="Times New Roman" w:hAnsi="Times New Roman"/>
          <w:sz w:val="28"/>
          <w:szCs w:val="28"/>
          <w:lang w:val="uk-UA"/>
        </w:rPr>
        <w:t>’</w:t>
      </w:r>
      <w:r>
        <w:rPr>
          <w:rFonts w:ascii="Times New Roman" w:hAnsi="Times New Roman"/>
          <w:sz w:val="28"/>
          <w:szCs w:val="28"/>
          <w:lang w:val="uk-UA"/>
        </w:rPr>
        <w:t>ї тощо.</w:t>
      </w:r>
    </w:p>
    <w:p w:rsidR="00E875A4" w:rsidRDefault="00E875A4" w:rsidP="00CB74F1">
      <w:pPr>
        <w:ind w:firstLine="708"/>
        <w:jc w:val="both"/>
        <w:rPr>
          <w:rFonts w:ascii="Times New Roman" w:hAnsi="Times New Roman"/>
          <w:sz w:val="28"/>
          <w:szCs w:val="28"/>
          <w:lang w:val="uk-UA"/>
        </w:rPr>
      </w:pPr>
      <w:r w:rsidRPr="00CB74F1">
        <w:rPr>
          <w:rFonts w:ascii="Times New Roman" w:hAnsi="Times New Roman"/>
          <w:b/>
          <w:sz w:val="28"/>
          <w:szCs w:val="28"/>
          <w:lang w:val="uk-UA"/>
        </w:rPr>
        <w:t>Вплив дорослих.</w:t>
      </w:r>
      <w:r>
        <w:rPr>
          <w:rFonts w:ascii="Times New Roman" w:hAnsi="Times New Roman"/>
          <w:sz w:val="28"/>
          <w:szCs w:val="28"/>
          <w:lang w:val="uk-UA"/>
        </w:rPr>
        <w:t xml:space="preserve"> Перше місце серед причин дитячої тривожності посідають неправильне виховання та несприятливі стосунки з батьками, особливо з мамою. Так, заперечення, неприйняття мамою викликає в дитини тривогу, адже вона не може задовольнити потреби в любові, ніжності й захисті. Зокрема, дитина, яка недоотримує любові, починає домагатися її в будь-які способи.</w:t>
      </w:r>
    </w:p>
    <w:p w:rsidR="00E875A4" w:rsidRDefault="00E875A4" w:rsidP="00CB74F1">
      <w:pPr>
        <w:ind w:firstLine="708"/>
        <w:jc w:val="both"/>
        <w:rPr>
          <w:rFonts w:ascii="Times New Roman" w:hAnsi="Times New Roman"/>
          <w:sz w:val="28"/>
          <w:szCs w:val="28"/>
          <w:lang w:val="uk-UA"/>
        </w:rPr>
      </w:pPr>
      <w:r>
        <w:rPr>
          <w:rFonts w:ascii="Times New Roman" w:hAnsi="Times New Roman"/>
          <w:sz w:val="28"/>
          <w:szCs w:val="28"/>
          <w:lang w:val="uk-UA"/>
        </w:rPr>
        <w:t>Тривожність, пов’язана з навчанням, починає формуватися в дошкільному віці. Цьому можуть сприяти авторитарний стиль виховання батьків чи роботи вихователя, завищені вимоги батьків, постійне порівняння дитини з іншими тощо. У деяких сім</w:t>
      </w:r>
      <w:r w:rsidRPr="00CB74F1">
        <w:rPr>
          <w:rFonts w:ascii="Times New Roman" w:hAnsi="Times New Roman"/>
          <w:sz w:val="28"/>
          <w:szCs w:val="28"/>
        </w:rPr>
        <w:t>’</w:t>
      </w:r>
      <w:r>
        <w:rPr>
          <w:rFonts w:ascii="Times New Roman" w:hAnsi="Times New Roman"/>
          <w:sz w:val="28"/>
          <w:szCs w:val="28"/>
          <w:lang w:val="uk-UA"/>
        </w:rPr>
        <w:t>ях протягом всього випускного року точаться розмови щодо вибору «гідної» школи та досвідченого вчителя, така стурбованість батьків, природно, передається дитині. Окрім цього, деякі батьки наймають для дитини вчителів, які готують її до школи, втім дитячий організм ще не готовий до такого інтенсивного навчання, тому через виснаження організму вона може захворіти, втратити бажання вчитися, водночас стрімко зростає тривожність щодо майбутнього навчання.</w:t>
      </w:r>
    </w:p>
    <w:p w:rsidR="00E875A4" w:rsidRDefault="00E875A4" w:rsidP="00CB74F1">
      <w:pPr>
        <w:ind w:firstLine="708"/>
        <w:jc w:val="both"/>
        <w:rPr>
          <w:rFonts w:ascii="Times New Roman" w:hAnsi="Times New Roman"/>
          <w:sz w:val="28"/>
          <w:szCs w:val="28"/>
          <w:lang w:val="uk-UA"/>
        </w:rPr>
      </w:pPr>
    </w:p>
    <w:p w:rsidR="00E875A4" w:rsidRPr="00A32FE1" w:rsidRDefault="00E875A4" w:rsidP="00CB74F1">
      <w:pPr>
        <w:ind w:firstLine="708"/>
        <w:jc w:val="center"/>
        <w:rPr>
          <w:rFonts w:ascii="Times New Roman" w:hAnsi="Times New Roman"/>
          <w:b/>
          <w:sz w:val="40"/>
          <w:szCs w:val="40"/>
          <w:lang w:val="uk-UA"/>
        </w:rPr>
      </w:pPr>
      <w:r w:rsidRPr="00A32FE1">
        <w:rPr>
          <w:rFonts w:ascii="Times New Roman" w:hAnsi="Times New Roman"/>
          <w:b/>
          <w:sz w:val="40"/>
          <w:szCs w:val="40"/>
          <w:lang w:val="uk-UA"/>
        </w:rPr>
        <w:t>Невротичні страхи</w:t>
      </w:r>
    </w:p>
    <w:p w:rsidR="00E875A4" w:rsidRDefault="00E875A4" w:rsidP="00CB74F1">
      <w:pPr>
        <w:ind w:firstLine="708"/>
        <w:jc w:val="both"/>
        <w:rPr>
          <w:rFonts w:ascii="Times New Roman" w:hAnsi="Times New Roman"/>
          <w:sz w:val="28"/>
          <w:szCs w:val="28"/>
          <w:lang w:val="uk-UA"/>
        </w:rPr>
      </w:pPr>
      <w:r>
        <w:rPr>
          <w:rFonts w:ascii="Times New Roman" w:hAnsi="Times New Roman"/>
          <w:sz w:val="28"/>
          <w:szCs w:val="28"/>
          <w:lang w:val="uk-UA"/>
        </w:rPr>
        <w:t xml:space="preserve">Страхи дошкільників не завжди набувають хворобливого стійкого характеру. </w:t>
      </w:r>
      <w:r w:rsidRPr="00A32FE1">
        <w:rPr>
          <w:rFonts w:ascii="Times New Roman" w:hAnsi="Times New Roman"/>
          <w:b/>
          <w:sz w:val="28"/>
          <w:szCs w:val="28"/>
          <w:lang w:val="uk-UA"/>
        </w:rPr>
        <w:t xml:space="preserve">Віковою нормою </w:t>
      </w:r>
      <w:r>
        <w:rPr>
          <w:rFonts w:ascii="Times New Roman" w:hAnsi="Times New Roman"/>
          <w:sz w:val="28"/>
          <w:szCs w:val="28"/>
          <w:lang w:val="uk-UA"/>
        </w:rPr>
        <w:t>в дітей дошкільного віку є страхи, що викликані такими об’єктами, як-от:</w:t>
      </w:r>
    </w:p>
    <w:p w:rsidR="00E875A4" w:rsidRDefault="00E875A4" w:rsidP="00565956">
      <w:pPr>
        <w:pStyle w:val="ListParagraph"/>
        <w:numPr>
          <w:ilvl w:val="0"/>
          <w:numId w:val="6"/>
        </w:numPr>
        <w:jc w:val="both"/>
        <w:rPr>
          <w:rFonts w:ascii="Times New Roman" w:hAnsi="Times New Roman"/>
          <w:sz w:val="28"/>
          <w:szCs w:val="28"/>
          <w:lang w:val="uk-UA"/>
        </w:rPr>
      </w:pPr>
      <w:r>
        <w:rPr>
          <w:rFonts w:ascii="Times New Roman" w:hAnsi="Times New Roman"/>
          <w:sz w:val="28"/>
          <w:szCs w:val="28"/>
          <w:lang w:val="uk-UA"/>
        </w:rPr>
        <w:t>природні та стихійні явища – темрява, гроза, пожежа, землетрус, повінь;</w:t>
      </w:r>
    </w:p>
    <w:p w:rsidR="00E875A4" w:rsidRDefault="00E875A4" w:rsidP="00565956">
      <w:pPr>
        <w:pStyle w:val="ListParagraph"/>
        <w:numPr>
          <w:ilvl w:val="0"/>
          <w:numId w:val="6"/>
        </w:numPr>
        <w:jc w:val="both"/>
        <w:rPr>
          <w:rFonts w:ascii="Times New Roman" w:hAnsi="Times New Roman"/>
          <w:sz w:val="28"/>
          <w:szCs w:val="28"/>
          <w:lang w:val="uk-UA"/>
        </w:rPr>
      </w:pPr>
      <w:r>
        <w:rPr>
          <w:rFonts w:ascii="Times New Roman" w:hAnsi="Times New Roman"/>
          <w:sz w:val="28"/>
          <w:szCs w:val="28"/>
          <w:lang w:val="uk-UA"/>
        </w:rPr>
        <w:t>казкові персонажі книг, мультфільмів, художніх фільмів – привиди, страховиська;</w:t>
      </w:r>
    </w:p>
    <w:p w:rsidR="00E875A4" w:rsidRDefault="00E875A4" w:rsidP="00565956">
      <w:pPr>
        <w:pStyle w:val="ListParagraph"/>
        <w:numPr>
          <w:ilvl w:val="0"/>
          <w:numId w:val="6"/>
        </w:numPr>
        <w:jc w:val="both"/>
        <w:rPr>
          <w:rFonts w:ascii="Times New Roman" w:hAnsi="Times New Roman"/>
          <w:sz w:val="28"/>
          <w:szCs w:val="28"/>
          <w:lang w:val="uk-UA"/>
        </w:rPr>
      </w:pPr>
      <w:r>
        <w:rPr>
          <w:rFonts w:ascii="Times New Roman" w:hAnsi="Times New Roman"/>
          <w:sz w:val="28"/>
          <w:szCs w:val="28"/>
          <w:lang w:val="uk-UA"/>
        </w:rPr>
        <w:t>тварини – змії, вовки, крокодили, миші, собаки;</w:t>
      </w:r>
    </w:p>
    <w:p w:rsidR="00E875A4" w:rsidRDefault="00E875A4" w:rsidP="00565956">
      <w:pPr>
        <w:pStyle w:val="ListParagraph"/>
        <w:numPr>
          <w:ilvl w:val="0"/>
          <w:numId w:val="6"/>
        </w:numPr>
        <w:jc w:val="both"/>
        <w:rPr>
          <w:rFonts w:ascii="Times New Roman" w:hAnsi="Times New Roman"/>
          <w:sz w:val="28"/>
          <w:szCs w:val="28"/>
          <w:lang w:val="uk-UA"/>
        </w:rPr>
      </w:pPr>
      <w:r>
        <w:rPr>
          <w:rFonts w:ascii="Times New Roman" w:hAnsi="Times New Roman"/>
          <w:sz w:val="28"/>
          <w:szCs w:val="28"/>
          <w:lang w:val="uk-UA"/>
        </w:rPr>
        <w:t>незрозумілі символи – відображення, біла пляма в темряві, кроки в сусідній кімнаті, невідомі звуки;</w:t>
      </w:r>
    </w:p>
    <w:p w:rsidR="00E875A4" w:rsidRDefault="00E875A4" w:rsidP="00565956">
      <w:pPr>
        <w:pStyle w:val="ListParagraph"/>
        <w:numPr>
          <w:ilvl w:val="0"/>
          <w:numId w:val="6"/>
        </w:numPr>
        <w:jc w:val="both"/>
        <w:rPr>
          <w:rFonts w:ascii="Times New Roman" w:hAnsi="Times New Roman"/>
          <w:sz w:val="28"/>
          <w:szCs w:val="28"/>
          <w:lang w:val="uk-UA"/>
        </w:rPr>
      </w:pPr>
      <w:r>
        <w:rPr>
          <w:rFonts w:ascii="Times New Roman" w:hAnsi="Times New Roman"/>
          <w:sz w:val="28"/>
          <w:szCs w:val="28"/>
          <w:lang w:val="uk-UA"/>
        </w:rPr>
        <w:t>нещасні випадки й ризиковані заняття – падіння з гірки, катання на ковзанах, плавання;</w:t>
      </w:r>
    </w:p>
    <w:p w:rsidR="00E875A4" w:rsidRDefault="00E875A4" w:rsidP="00565956">
      <w:pPr>
        <w:pStyle w:val="ListParagraph"/>
        <w:numPr>
          <w:ilvl w:val="0"/>
          <w:numId w:val="6"/>
        </w:numPr>
        <w:jc w:val="both"/>
        <w:rPr>
          <w:rFonts w:ascii="Times New Roman" w:hAnsi="Times New Roman"/>
          <w:sz w:val="28"/>
          <w:szCs w:val="28"/>
          <w:lang w:val="uk-UA"/>
        </w:rPr>
      </w:pPr>
      <w:r>
        <w:rPr>
          <w:rFonts w:ascii="Times New Roman" w:hAnsi="Times New Roman"/>
          <w:sz w:val="28"/>
          <w:szCs w:val="28"/>
          <w:lang w:val="uk-UA"/>
        </w:rPr>
        <w:t>транспортні засоби;</w:t>
      </w:r>
    </w:p>
    <w:p w:rsidR="00E875A4" w:rsidRDefault="00E875A4" w:rsidP="00565956">
      <w:pPr>
        <w:pStyle w:val="ListParagraph"/>
        <w:numPr>
          <w:ilvl w:val="0"/>
          <w:numId w:val="6"/>
        </w:numPr>
        <w:jc w:val="both"/>
        <w:rPr>
          <w:rFonts w:ascii="Times New Roman" w:hAnsi="Times New Roman"/>
          <w:sz w:val="28"/>
          <w:szCs w:val="28"/>
          <w:lang w:val="uk-UA"/>
        </w:rPr>
      </w:pPr>
      <w:r>
        <w:rPr>
          <w:rFonts w:ascii="Times New Roman" w:hAnsi="Times New Roman"/>
          <w:sz w:val="28"/>
          <w:szCs w:val="28"/>
          <w:lang w:val="uk-UA"/>
        </w:rPr>
        <w:t>смерть, самотність, незнайомі люди, біль, покарання.</w:t>
      </w:r>
    </w:p>
    <w:p w:rsidR="00E875A4" w:rsidRDefault="00E875A4" w:rsidP="00CE33A2">
      <w:pPr>
        <w:ind w:firstLine="708"/>
        <w:jc w:val="both"/>
        <w:rPr>
          <w:rFonts w:ascii="Times New Roman" w:hAnsi="Times New Roman"/>
          <w:sz w:val="28"/>
          <w:szCs w:val="28"/>
          <w:lang w:val="uk-UA"/>
        </w:rPr>
      </w:pPr>
      <w:r>
        <w:rPr>
          <w:rFonts w:ascii="Times New Roman" w:hAnsi="Times New Roman"/>
          <w:sz w:val="28"/>
          <w:szCs w:val="28"/>
          <w:lang w:val="uk-UA"/>
        </w:rPr>
        <w:t xml:space="preserve">Причинами страхів можуть бути невиправдано жорстка виховна позиція дорослих, часті покарання, завищені вимоги, обмеження ініціативи та вільної активності дітей через велику кількість обов’язкових до виконання завдань. </w:t>
      </w:r>
    </w:p>
    <w:p w:rsidR="00E875A4" w:rsidRDefault="00E875A4" w:rsidP="00CE33A2">
      <w:pPr>
        <w:ind w:firstLine="708"/>
        <w:jc w:val="both"/>
        <w:rPr>
          <w:rFonts w:ascii="Times New Roman" w:hAnsi="Times New Roman"/>
          <w:sz w:val="28"/>
          <w:szCs w:val="28"/>
          <w:lang w:val="uk-UA"/>
        </w:rPr>
      </w:pPr>
      <w:r>
        <w:rPr>
          <w:rFonts w:ascii="Times New Roman" w:hAnsi="Times New Roman"/>
          <w:sz w:val="28"/>
          <w:szCs w:val="28"/>
          <w:lang w:val="uk-UA"/>
        </w:rPr>
        <w:t>Дитина, яка намагається стримати свій страх, боїться негативної реакції на них дорослих, страждає ще більше, ризик виникнення неврозів в неї зростає. Лякають дитину й розповіді дорослих про страшні події, катастрофи, трагедії. Вона довго не може заспокоїтися, заснути, включитися в гру. У виникненні страхів значну роль відіграє уява дитини – малюк ще не має достатньо досвіду аби зрозуміти, що «так не буває!» - завдяки яскравій дитячій уяві «буває все!».</w:t>
      </w:r>
    </w:p>
    <w:p w:rsidR="00E875A4" w:rsidRDefault="00E875A4" w:rsidP="00CE33A2">
      <w:pPr>
        <w:ind w:firstLine="708"/>
        <w:jc w:val="both"/>
        <w:rPr>
          <w:rFonts w:ascii="Times New Roman" w:hAnsi="Times New Roman"/>
          <w:sz w:val="28"/>
          <w:szCs w:val="28"/>
          <w:lang w:val="uk-UA"/>
        </w:rPr>
      </w:pPr>
      <w:r>
        <w:rPr>
          <w:rFonts w:ascii="Times New Roman" w:hAnsi="Times New Roman"/>
          <w:sz w:val="28"/>
          <w:szCs w:val="28"/>
          <w:lang w:val="uk-UA"/>
        </w:rPr>
        <w:t>Патологічний, або невротичний страх, на відміну від вікового, перешкоджає спілкуванню, розвитку особистості, психіки, призводить до соціальної дезадаптації і відтак – до аутизму, психосоматичних захворювань.</w:t>
      </w:r>
    </w:p>
    <w:p w:rsidR="00E875A4" w:rsidRDefault="00E875A4" w:rsidP="00CE33A2">
      <w:pPr>
        <w:ind w:firstLine="708"/>
        <w:jc w:val="both"/>
        <w:rPr>
          <w:rFonts w:ascii="Times New Roman" w:hAnsi="Times New Roman"/>
          <w:sz w:val="28"/>
          <w:szCs w:val="28"/>
          <w:lang w:val="uk-UA"/>
        </w:rPr>
      </w:pPr>
      <w:r w:rsidRPr="00A32FE1">
        <w:rPr>
          <w:rFonts w:ascii="Times New Roman" w:hAnsi="Times New Roman"/>
          <w:b/>
          <w:sz w:val="28"/>
          <w:szCs w:val="28"/>
          <w:lang w:val="uk-UA"/>
        </w:rPr>
        <w:t>Патологічним (невротичним) є страх,</w:t>
      </w:r>
      <w:r>
        <w:rPr>
          <w:rFonts w:ascii="Times New Roman" w:hAnsi="Times New Roman"/>
          <w:sz w:val="28"/>
          <w:szCs w:val="28"/>
          <w:lang w:val="uk-UA"/>
        </w:rPr>
        <w:t xml:space="preserve"> який або не виправданий конкретною загрозою, або який не відповідає їй за ступенем значущості.  Невротичні страхи з’являються внаслідок тривалих переживань або гострих психічних розладів, часто – на тлі хворобливого перенапруження нервових процесів.</w:t>
      </w:r>
    </w:p>
    <w:p w:rsidR="00E875A4" w:rsidRDefault="00E875A4" w:rsidP="00B31459">
      <w:pPr>
        <w:jc w:val="both"/>
        <w:rPr>
          <w:rFonts w:ascii="Times New Roman" w:hAnsi="Times New Roman"/>
          <w:sz w:val="28"/>
          <w:szCs w:val="28"/>
          <w:lang w:val="uk-UA"/>
        </w:rPr>
      </w:pPr>
    </w:p>
    <w:p w:rsidR="00E875A4" w:rsidRPr="00A32FE1" w:rsidRDefault="00E875A4" w:rsidP="00D27718">
      <w:pPr>
        <w:ind w:firstLine="708"/>
        <w:jc w:val="center"/>
        <w:rPr>
          <w:rFonts w:ascii="Times New Roman" w:hAnsi="Times New Roman"/>
          <w:b/>
          <w:sz w:val="40"/>
          <w:szCs w:val="40"/>
          <w:lang w:val="uk-UA"/>
        </w:rPr>
      </w:pPr>
      <w:r w:rsidRPr="00A32FE1">
        <w:rPr>
          <w:rFonts w:ascii="Times New Roman" w:hAnsi="Times New Roman"/>
          <w:b/>
          <w:sz w:val="40"/>
          <w:szCs w:val="40"/>
          <w:lang w:val="uk-UA"/>
        </w:rPr>
        <w:t>Невроз як механізм психологічного захисту</w:t>
      </w:r>
    </w:p>
    <w:p w:rsidR="00E875A4" w:rsidRDefault="00E875A4" w:rsidP="00CE33A2">
      <w:pPr>
        <w:ind w:firstLine="708"/>
        <w:jc w:val="both"/>
        <w:rPr>
          <w:rFonts w:ascii="Times New Roman" w:hAnsi="Times New Roman"/>
          <w:sz w:val="28"/>
          <w:szCs w:val="28"/>
          <w:lang w:val="uk-UA"/>
        </w:rPr>
      </w:pPr>
      <w:r>
        <w:rPr>
          <w:rFonts w:ascii="Times New Roman" w:hAnsi="Times New Roman"/>
          <w:sz w:val="28"/>
          <w:szCs w:val="28"/>
          <w:lang w:val="uk-UA"/>
        </w:rPr>
        <w:t>Для зняття надмірного збудження і психічного напруження дитина зазвичай використовує фізіологічні та психологічні захисні механізми саморегуляції, тобто «вмикає» психологічний захист. Психологічний захист при цьому дає можливість дитині, капітулюючи перед життям, зберегти свою гідність, використовуючи несвідомий самообман.</w:t>
      </w:r>
    </w:p>
    <w:p w:rsidR="00E875A4" w:rsidRPr="00A32FE1" w:rsidRDefault="00E875A4" w:rsidP="00CE33A2">
      <w:pPr>
        <w:ind w:firstLine="708"/>
        <w:jc w:val="both"/>
        <w:rPr>
          <w:rFonts w:ascii="Times New Roman" w:hAnsi="Times New Roman"/>
          <w:b/>
          <w:sz w:val="28"/>
          <w:szCs w:val="28"/>
          <w:lang w:val="uk-UA"/>
        </w:rPr>
      </w:pPr>
      <w:r w:rsidRPr="00A32FE1">
        <w:rPr>
          <w:rFonts w:ascii="Times New Roman" w:hAnsi="Times New Roman"/>
          <w:b/>
          <w:sz w:val="28"/>
          <w:szCs w:val="28"/>
          <w:lang w:val="uk-UA"/>
        </w:rPr>
        <w:t xml:space="preserve">Психологічний захист у дошкільника вмикається за таких умов: </w:t>
      </w:r>
    </w:p>
    <w:p w:rsidR="00E875A4" w:rsidRDefault="00E875A4" w:rsidP="005D12F0">
      <w:pPr>
        <w:pStyle w:val="ListParagraph"/>
        <w:numPr>
          <w:ilvl w:val="0"/>
          <w:numId w:val="7"/>
        </w:numPr>
        <w:jc w:val="both"/>
        <w:rPr>
          <w:rFonts w:ascii="Times New Roman" w:hAnsi="Times New Roman"/>
          <w:sz w:val="28"/>
          <w:szCs w:val="28"/>
          <w:lang w:val="uk-UA"/>
        </w:rPr>
      </w:pPr>
      <w:r>
        <w:rPr>
          <w:rFonts w:ascii="Times New Roman" w:hAnsi="Times New Roman"/>
          <w:sz w:val="28"/>
          <w:szCs w:val="28"/>
          <w:lang w:val="uk-UA"/>
        </w:rPr>
        <w:t>напруженість стосунків із батьками, особливо в разі прихованого емоційного відкидання дитини; нестача емоційного тепла з боку батьків породжує в дитини внутрішній конфлікт;</w:t>
      </w:r>
    </w:p>
    <w:p w:rsidR="00E875A4" w:rsidRDefault="00E875A4" w:rsidP="005D12F0">
      <w:pPr>
        <w:pStyle w:val="ListParagraph"/>
        <w:numPr>
          <w:ilvl w:val="0"/>
          <w:numId w:val="7"/>
        </w:numPr>
        <w:jc w:val="both"/>
        <w:rPr>
          <w:rFonts w:ascii="Times New Roman" w:hAnsi="Times New Roman"/>
          <w:sz w:val="28"/>
          <w:szCs w:val="28"/>
          <w:lang w:val="uk-UA"/>
        </w:rPr>
      </w:pPr>
      <w:r>
        <w:rPr>
          <w:rFonts w:ascii="Times New Roman" w:hAnsi="Times New Roman"/>
          <w:sz w:val="28"/>
          <w:szCs w:val="28"/>
          <w:lang w:val="uk-UA"/>
        </w:rPr>
        <w:t>неможливість захиститися, недостатньо позитивне ставлення до себе і визнання себе як хорошого, гідного;</w:t>
      </w:r>
    </w:p>
    <w:p w:rsidR="00E875A4" w:rsidRDefault="00E875A4" w:rsidP="005D12F0">
      <w:pPr>
        <w:pStyle w:val="ListParagraph"/>
        <w:numPr>
          <w:ilvl w:val="0"/>
          <w:numId w:val="7"/>
        </w:numPr>
        <w:jc w:val="both"/>
        <w:rPr>
          <w:rFonts w:ascii="Times New Roman" w:hAnsi="Times New Roman"/>
          <w:sz w:val="28"/>
          <w:szCs w:val="28"/>
          <w:lang w:val="uk-UA"/>
        </w:rPr>
      </w:pPr>
      <w:r>
        <w:rPr>
          <w:rFonts w:ascii="Times New Roman" w:hAnsi="Times New Roman"/>
          <w:sz w:val="28"/>
          <w:szCs w:val="28"/>
          <w:lang w:val="uk-UA"/>
        </w:rPr>
        <w:t>неадекватне ставлення значимих людей до зовнішності дитини, зокрема акцентування уваги на недоліках.</w:t>
      </w:r>
    </w:p>
    <w:p w:rsidR="00E875A4" w:rsidRDefault="00E875A4" w:rsidP="00A32FE1">
      <w:pPr>
        <w:ind w:firstLine="708"/>
        <w:jc w:val="both"/>
        <w:rPr>
          <w:rFonts w:ascii="Times New Roman" w:hAnsi="Times New Roman"/>
          <w:sz w:val="28"/>
          <w:szCs w:val="28"/>
          <w:lang w:val="uk-UA"/>
        </w:rPr>
      </w:pPr>
      <w:r>
        <w:rPr>
          <w:rFonts w:ascii="Times New Roman" w:hAnsi="Times New Roman"/>
          <w:sz w:val="28"/>
          <w:szCs w:val="28"/>
          <w:lang w:val="uk-UA"/>
        </w:rPr>
        <w:t xml:space="preserve">Необхідно пам’ятати, що психологічний захист – це не дитяча вередливість. Він виникає незалежно від волі дитини в ситуаціях, коли вона не може опанувати себе.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9180"/>
      </w:tblGrid>
      <w:tr w:rsidR="00E875A4" w:rsidRPr="003919E2" w:rsidTr="003919E2">
        <w:tc>
          <w:tcPr>
            <w:tcW w:w="9855" w:type="dxa"/>
            <w:gridSpan w:val="2"/>
          </w:tcPr>
          <w:p w:rsidR="00E875A4" w:rsidRPr="003919E2" w:rsidRDefault="00E875A4" w:rsidP="003919E2">
            <w:pPr>
              <w:spacing w:after="0" w:line="240" w:lineRule="auto"/>
              <w:jc w:val="center"/>
              <w:rPr>
                <w:rFonts w:ascii="Times New Roman" w:hAnsi="Times New Roman"/>
                <w:b/>
                <w:sz w:val="28"/>
                <w:szCs w:val="28"/>
                <w:lang w:val="uk-UA"/>
              </w:rPr>
            </w:pPr>
          </w:p>
          <w:p w:rsidR="00E875A4" w:rsidRPr="003919E2" w:rsidRDefault="00E875A4" w:rsidP="003919E2">
            <w:pPr>
              <w:spacing w:after="0" w:line="240" w:lineRule="auto"/>
              <w:jc w:val="center"/>
              <w:rPr>
                <w:rFonts w:ascii="Times New Roman" w:hAnsi="Times New Roman"/>
                <w:b/>
                <w:sz w:val="40"/>
                <w:szCs w:val="40"/>
                <w:lang w:val="uk-UA"/>
              </w:rPr>
            </w:pPr>
            <w:r w:rsidRPr="003919E2">
              <w:rPr>
                <w:rFonts w:ascii="Times New Roman" w:hAnsi="Times New Roman"/>
                <w:b/>
                <w:sz w:val="40"/>
                <w:szCs w:val="40"/>
                <w:lang w:val="uk-UA"/>
              </w:rPr>
              <w:t>Прояви психологічного захисту                                              в поведінці дошкільників</w:t>
            </w:r>
          </w:p>
          <w:p w:rsidR="00E875A4" w:rsidRPr="003919E2" w:rsidRDefault="00E875A4" w:rsidP="003919E2">
            <w:pPr>
              <w:spacing w:after="0" w:line="240" w:lineRule="auto"/>
              <w:rPr>
                <w:rFonts w:ascii="Times New Roman" w:hAnsi="Times New Roman"/>
                <w:b/>
                <w:sz w:val="28"/>
                <w:szCs w:val="28"/>
                <w:lang w:val="uk-UA"/>
              </w:rPr>
            </w:pPr>
          </w:p>
        </w:tc>
      </w:tr>
      <w:tr w:rsidR="00E875A4" w:rsidRPr="003919E2" w:rsidTr="003919E2">
        <w:tc>
          <w:tcPr>
            <w:tcW w:w="675"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1.</w:t>
            </w:r>
          </w:p>
        </w:tc>
        <w:tc>
          <w:tcPr>
            <w:tcW w:w="9180"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Заперечення</w:t>
            </w:r>
          </w:p>
        </w:tc>
      </w:tr>
      <w:tr w:rsidR="00E875A4" w:rsidRPr="003919E2" w:rsidTr="003919E2">
        <w:tc>
          <w:tcPr>
            <w:tcW w:w="675" w:type="dxa"/>
          </w:tcPr>
          <w:p w:rsidR="00E875A4" w:rsidRPr="003919E2" w:rsidRDefault="00E875A4" w:rsidP="003919E2">
            <w:pPr>
              <w:spacing w:after="0" w:line="240" w:lineRule="auto"/>
              <w:jc w:val="both"/>
              <w:rPr>
                <w:rFonts w:ascii="Times New Roman" w:hAnsi="Times New Roman"/>
                <w:sz w:val="28"/>
                <w:szCs w:val="28"/>
                <w:lang w:val="uk-UA"/>
              </w:rPr>
            </w:pPr>
          </w:p>
        </w:tc>
        <w:tc>
          <w:tcPr>
            <w:tcW w:w="9180" w:type="dxa"/>
          </w:tcPr>
          <w:p w:rsidR="00E875A4" w:rsidRPr="003919E2" w:rsidRDefault="00E875A4" w:rsidP="003919E2">
            <w:pPr>
              <w:spacing w:after="0" w:line="240" w:lineRule="auto"/>
              <w:jc w:val="both"/>
              <w:rPr>
                <w:rFonts w:ascii="Times New Roman" w:hAnsi="Times New Roman"/>
                <w:sz w:val="28"/>
                <w:szCs w:val="28"/>
                <w:lang w:val="uk-UA"/>
              </w:rPr>
            </w:pPr>
            <w:r w:rsidRPr="003919E2">
              <w:rPr>
                <w:rFonts w:ascii="Times New Roman" w:hAnsi="Times New Roman"/>
                <w:sz w:val="28"/>
                <w:szCs w:val="28"/>
                <w:lang w:val="uk-UA"/>
              </w:rPr>
              <w:t>Дитина прагне бути в центрі уваги, легко сприймає критику та зауваження, може перебивати дорослих під час розмови, самовпевнена.</w:t>
            </w:r>
          </w:p>
          <w:p w:rsidR="00E875A4" w:rsidRPr="003919E2" w:rsidRDefault="00E875A4" w:rsidP="003919E2">
            <w:pPr>
              <w:spacing w:after="0" w:line="240" w:lineRule="auto"/>
              <w:jc w:val="both"/>
              <w:rPr>
                <w:rFonts w:ascii="Times New Roman" w:hAnsi="Times New Roman"/>
                <w:sz w:val="28"/>
                <w:szCs w:val="28"/>
                <w:lang w:val="uk-UA"/>
              </w:rPr>
            </w:pPr>
          </w:p>
          <w:p w:rsidR="00E875A4" w:rsidRPr="003919E2" w:rsidRDefault="00E875A4" w:rsidP="003919E2">
            <w:pPr>
              <w:spacing w:after="0" w:line="240" w:lineRule="auto"/>
              <w:jc w:val="both"/>
              <w:rPr>
                <w:rFonts w:ascii="Times New Roman" w:hAnsi="Times New Roman"/>
                <w:sz w:val="28"/>
                <w:szCs w:val="28"/>
                <w:lang w:val="uk-UA"/>
              </w:rPr>
            </w:pPr>
          </w:p>
        </w:tc>
      </w:tr>
      <w:tr w:rsidR="00E875A4" w:rsidRPr="003919E2" w:rsidTr="003919E2">
        <w:tc>
          <w:tcPr>
            <w:tcW w:w="675"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2.</w:t>
            </w:r>
          </w:p>
        </w:tc>
        <w:tc>
          <w:tcPr>
            <w:tcW w:w="9180"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Витіснення</w:t>
            </w:r>
          </w:p>
        </w:tc>
      </w:tr>
      <w:tr w:rsidR="00E875A4" w:rsidRPr="003919E2" w:rsidTr="003919E2">
        <w:tc>
          <w:tcPr>
            <w:tcW w:w="675" w:type="dxa"/>
          </w:tcPr>
          <w:p w:rsidR="00E875A4" w:rsidRPr="003919E2" w:rsidRDefault="00E875A4" w:rsidP="003919E2">
            <w:pPr>
              <w:spacing w:after="0" w:line="240" w:lineRule="auto"/>
              <w:jc w:val="both"/>
              <w:rPr>
                <w:rFonts w:ascii="Times New Roman" w:hAnsi="Times New Roman"/>
                <w:sz w:val="28"/>
                <w:szCs w:val="28"/>
                <w:lang w:val="uk-UA"/>
              </w:rPr>
            </w:pPr>
          </w:p>
        </w:tc>
        <w:tc>
          <w:tcPr>
            <w:tcW w:w="9180" w:type="dxa"/>
          </w:tcPr>
          <w:p w:rsidR="00E875A4" w:rsidRPr="003919E2" w:rsidRDefault="00E875A4" w:rsidP="003919E2">
            <w:pPr>
              <w:spacing w:after="0" w:line="240" w:lineRule="auto"/>
              <w:jc w:val="both"/>
              <w:rPr>
                <w:rFonts w:ascii="Times New Roman" w:hAnsi="Times New Roman"/>
                <w:sz w:val="28"/>
                <w:szCs w:val="28"/>
                <w:lang w:val="uk-UA"/>
              </w:rPr>
            </w:pPr>
            <w:r w:rsidRPr="003919E2">
              <w:rPr>
                <w:rFonts w:ascii="Times New Roman" w:hAnsi="Times New Roman"/>
                <w:sz w:val="28"/>
                <w:szCs w:val="28"/>
                <w:lang w:val="uk-UA"/>
              </w:rPr>
              <w:t>Дитина уникає проблемних ситуацій і пов’язаних з ними стимулів, байдужа під час спостереження за нещастями. Їй властиві заперечення страхів, вибірковість пам’яті – запам’ятовує лише зручні для себе слова і обставини. Цей прояв психологічного захисту виявляється в забуванні. Наприклад, коли дитині погано в дитячому садку, вона може не пригадати, як провела день, чого її вчили на заняттях тощо. Витісняючи ситуацію, в якій переживав дискомфорт, дошкільник водночас витісняє і всю інформацію, отриману в цей час.</w:t>
            </w:r>
          </w:p>
          <w:p w:rsidR="00E875A4" w:rsidRPr="003919E2" w:rsidRDefault="00E875A4" w:rsidP="003919E2">
            <w:pPr>
              <w:spacing w:after="0" w:line="240" w:lineRule="auto"/>
              <w:jc w:val="both"/>
              <w:rPr>
                <w:rFonts w:ascii="Times New Roman" w:hAnsi="Times New Roman"/>
                <w:sz w:val="28"/>
                <w:szCs w:val="28"/>
                <w:lang w:val="uk-UA"/>
              </w:rPr>
            </w:pPr>
          </w:p>
        </w:tc>
      </w:tr>
      <w:tr w:rsidR="00E875A4" w:rsidRPr="003919E2" w:rsidTr="003919E2">
        <w:tc>
          <w:tcPr>
            <w:tcW w:w="675"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3.</w:t>
            </w:r>
          </w:p>
        </w:tc>
        <w:tc>
          <w:tcPr>
            <w:tcW w:w="9180"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Регресія</w:t>
            </w:r>
          </w:p>
        </w:tc>
      </w:tr>
      <w:tr w:rsidR="00E875A4" w:rsidRPr="003919E2" w:rsidTr="003919E2">
        <w:tc>
          <w:tcPr>
            <w:tcW w:w="675" w:type="dxa"/>
          </w:tcPr>
          <w:p w:rsidR="00E875A4" w:rsidRPr="003919E2" w:rsidRDefault="00E875A4" w:rsidP="003919E2">
            <w:pPr>
              <w:spacing w:after="0" w:line="240" w:lineRule="auto"/>
              <w:jc w:val="both"/>
              <w:rPr>
                <w:rFonts w:ascii="Times New Roman" w:hAnsi="Times New Roman"/>
                <w:sz w:val="28"/>
                <w:szCs w:val="28"/>
                <w:lang w:val="uk-UA"/>
              </w:rPr>
            </w:pPr>
          </w:p>
        </w:tc>
        <w:tc>
          <w:tcPr>
            <w:tcW w:w="9180" w:type="dxa"/>
          </w:tcPr>
          <w:p w:rsidR="00E875A4" w:rsidRPr="003919E2" w:rsidRDefault="00E875A4" w:rsidP="003919E2">
            <w:pPr>
              <w:spacing w:after="0" w:line="240" w:lineRule="auto"/>
              <w:jc w:val="both"/>
              <w:rPr>
                <w:rFonts w:ascii="Times New Roman" w:hAnsi="Times New Roman"/>
                <w:sz w:val="28"/>
                <w:szCs w:val="28"/>
                <w:lang w:val="uk-UA"/>
              </w:rPr>
            </w:pPr>
            <w:r w:rsidRPr="003919E2">
              <w:rPr>
                <w:rFonts w:ascii="Times New Roman" w:hAnsi="Times New Roman"/>
                <w:sz w:val="28"/>
                <w:szCs w:val="28"/>
                <w:lang w:val="uk-UA"/>
              </w:rPr>
              <w:t xml:space="preserve">Через особистісну незрілість діти дошкільного віку повертаються до ранніх «дитячих» манер поведінки. </w:t>
            </w:r>
          </w:p>
          <w:p w:rsidR="00E875A4" w:rsidRPr="003919E2" w:rsidRDefault="00E875A4" w:rsidP="003919E2">
            <w:pPr>
              <w:spacing w:after="0" w:line="240" w:lineRule="auto"/>
              <w:jc w:val="both"/>
              <w:rPr>
                <w:rFonts w:ascii="Times New Roman" w:hAnsi="Times New Roman"/>
                <w:sz w:val="28"/>
                <w:szCs w:val="28"/>
                <w:lang w:val="uk-UA"/>
              </w:rPr>
            </w:pPr>
          </w:p>
        </w:tc>
      </w:tr>
      <w:tr w:rsidR="00E875A4" w:rsidRPr="003919E2" w:rsidTr="003919E2">
        <w:tc>
          <w:tcPr>
            <w:tcW w:w="675"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4.</w:t>
            </w:r>
          </w:p>
        </w:tc>
        <w:tc>
          <w:tcPr>
            <w:tcW w:w="9180"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Компенсація</w:t>
            </w:r>
          </w:p>
        </w:tc>
      </w:tr>
      <w:tr w:rsidR="00E875A4" w:rsidRPr="003919E2" w:rsidTr="003919E2">
        <w:tc>
          <w:tcPr>
            <w:tcW w:w="675" w:type="dxa"/>
          </w:tcPr>
          <w:p w:rsidR="00E875A4" w:rsidRPr="003919E2" w:rsidRDefault="00E875A4" w:rsidP="003919E2">
            <w:pPr>
              <w:spacing w:after="0" w:line="240" w:lineRule="auto"/>
              <w:jc w:val="both"/>
              <w:rPr>
                <w:rFonts w:ascii="Times New Roman" w:hAnsi="Times New Roman"/>
                <w:sz w:val="28"/>
                <w:szCs w:val="28"/>
                <w:lang w:val="uk-UA"/>
              </w:rPr>
            </w:pPr>
          </w:p>
        </w:tc>
        <w:tc>
          <w:tcPr>
            <w:tcW w:w="9180" w:type="dxa"/>
          </w:tcPr>
          <w:p w:rsidR="00E875A4" w:rsidRPr="003919E2" w:rsidRDefault="00E875A4" w:rsidP="003919E2">
            <w:pPr>
              <w:spacing w:after="0" w:line="240" w:lineRule="auto"/>
              <w:jc w:val="both"/>
              <w:rPr>
                <w:rFonts w:ascii="Times New Roman" w:hAnsi="Times New Roman"/>
                <w:sz w:val="28"/>
                <w:szCs w:val="28"/>
                <w:lang w:val="uk-UA"/>
              </w:rPr>
            </w:pPr>
            <w:r w:rsidRPr="003919E2">
              <w:rPr>
                <w:rFonts w:ascii="Times New Roman" w:hAnsi="Times New Roman"/>
                <w:sz w:val="28"/>
                <w:szCs w:val="28"/>
                <w:lang w:val="uk-UA"/>
              </w:rPr>
              <w:t>Неуспішність в одній сфері дитина прагне компенсувати в другій. Наприклад, стикається з труднощами під час спілкування з однолітками, але має найліпші результати в навчанні. Дитина проявляє особливу старанність, якщо значимий дорослий висловлює сумнів у її здібностях. Постійно прагне справляти позитивне враження.</w:t>
            </w:r>
          </w:p>
          <w:p w:rsidR="00E875A4" w:rsidRPr="003919E2" w:rsidRDefault="00E875A4" w:rsidP="003919E2">
            <w:pPr>
              <w:spacing w:after="0" w:line="240" w:lineRule="auto"/>
              <w:jc w:val="both"/>
              <w:rPr>
                <w:rFonts w:ascii="Times New Roman" w:hAnsi="Times New Roman"/>
                <w:sz w:val="28"/>
                <w:szCs w:val="28"/>
                <w:lang w:val="uk-UA"/>
              </w:rPr>
            </w:pPr>
          </w:p>
        </w:tc>
      </w:tr>
      <w:tr w:rsidR="00E875A4" w:rsidRPr="003919E2" w:rsidTr="003919E2">
        <w:tc>
          <w:tcPr>
            <w:tcW w:w="675"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5.</w:t>
            </w:r>
          </w:p>
        </w:tc>
        <w:tc>
          <w:tcPr>
            <w:tcW w:w="9180"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Проекція</w:t>
            </w:r>
          </w:p>
        </w:tc>
      </w:tr>
      <w:tr w:rsidR="00E875A4" w:rsidRPr="003919E2" w:rsidTr="003919E2">
        <w:tc>
          <w:tcPr>
            <w:tcW w:w="675" w:type="dxa"/>
          </w:tcPr>
          <w:p w:rsidR="00E875A4" w:rsidRPr="003919E2" w:rsidRDefault="00E875A4" w:rsidP="003919E2">
            <w:pPr>
              <w:spacing w:after="0" w:line="240" w:lineRule="auto"/>
              <w:jc w:val="both"/>
              <w:rPr>
                <w:rFonts w:ascii="Times New Roman" w:hAnsi="Times New Roman"/>
                <w:sz w:val="28"/>
                <w:szCs w:val="28"/>
                <w:lang w:val="uk-UA"/>
              </w:rPr>
            </w:pPr>
          </w:p>
        </w:tc>
        <w:tc>
          <w:tcPr>
            <w:tcW w:w="9180" w:type="dxa"/>
          </w:tcPr>
          <w:p w:rsidR="00E875A4" w:rsidRPr="003919E2" w:rsidRDefault="00E875A4" w:rsidP="003919E2">
            <w:pPr>
              <w:spacing w:after="0" w:line="240" w:lineRule="auto"/>
              <w:jc w:val="both"/>
              <w:rPr>
                <w:rFonts w:ascii="Times New Roman" w:hAnsi="Times New Roman"/>
                <w:sz w:val="28"/>
                <w:szCs w:val="28"/>
                <w:lang w:val="uk-UA"/>
              </w:rPr>
            </w:pPr>
            <w:r w:rsidRPr="003919E2">
              <w:rPr>
                <w:rFonts w:ascii="Times New Roman" w:hAnsi="Times New Roman"/>
                <w:sz w:val="28"/>
                <w:szCs w:val="28"/>
                <w:lang w:val="uk-UA"/>
              </w:rPr>
              <w:t>Дитина образлива, підозріло, вороже та ревниво ставиться до однолітків, які в чомусь перевершують її. Дитина може приписувати іншим власні негативні якості, які сама не визнає: «А він – ябеда!».</w:t>
            </w:r>
          </w:p>
          <w:p w:rsidR="00E875A4" w:rsidRPr="003919E2" w:rsidRDefault="00E875A4" w:rsidP="003919E2">
            <w:pPr>
              <w:spacing w:after="0" w:line="240" w:lineRule="auto"/>
              <w:jc w:val="both"/>
              <w:rPr>
                <w:rFonts w:ascii="Times New Roman" w:hAnsi="Times New Roman"/>
                <w:sz w:val="28"/>
                <w:szCs w:val="28"/>
                <w:lang w:val="uk-UA"/>
              </w:rPr>
            </w:pPr>
          </w:p>
        </w:tc>
      </w:tr>
      <w:tr w:rsidR="00E875A4" w:rsidRPr="003919E2" w:rsidTr="003919E2">
        <w:tc>
          <w:tcPr>
            <w:tcW w:w="675"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6.</w:t>
            </w:r>
          </w:p>
        </w:tc>
        <w:tc>
          <w:tcPr>
            <w:tcW w:w="9180"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Заміщення</w:t>
            </w:r>
          </w:p>
        </w:tc>
      </w:tr>
      <w:tr w:rsidR="00E875A4" w:rsidRPr="003919E2" w:rsidTr="003919E2">
        <w:tc>
          <w:tcPr>
            <w:tcW w:w="675" w:type="dxa"/>
          </w:tcPr>
          <w:p w:rsidR="00E875A4" w:rsidRPr="003919E2" w:rsidRDefault="00E875A4" w:rsidP="003919E2">
            <w:pPr>
              <w:spacing w:after="0" w:line="240" w:lineRule="auto"/>
              <w:jc w:val="both"/>
              <w:rPr>
                <w:rFonts w:ascii="Times New Roman" w:hAnsi="Times New Roman"/>
                <w:sz w:val="28"/>
                <w:szCs w:val="28"/>
                <w:lang w:val="uk-UA"/>
              </w:rPr>
            </w:pPr>
          </w:p>
        </w:tc>
        <w:tc>
          <w:tcPr>
            <w:tcW w:w="9180" w:type="dxa"/>
          </w:tcPr>
          <w:p w:rsidR="00E875A4" w:rsidRPr="003919E2" w:rsidRDefault="00E875A4" w:rsidP="003919E2">
            <w:pPr>
              <w:spacing w:after="0" w:line="240" w:lineRule="auto"/>
              <w:jc w:val="both"/>
              <w:rPr>
                <w:rFonts w:ascii="Times New Roman" w:hAnsi="Times New Roman"/>
                <w:sz w:val="28"/>
                <w:szCs w:val="28"/>
                <w:lang w:val="uk-UA"/>
              </w:rPr>
            </w:pPr>
            <w:r w:rsidRPr="003919E2">
              <w:rPr>
                <w:rFonts w:ascii="Times New Roman" w:hAnsi="Times New Roman"/>
                <w:sz w:val="28"/>
                <w:szCs w:val="28"/>
                <w:lang w:val="uk-UA"/>
              </w:rPr>
              <w:t>Дитина здійснює руйнівні дії в стані гніву, зриває злість на слабших за себе, може захоплюватися воєнізованими іграми і фільмами, бойовими видами спорту.</w:t>
            </w:r>
          </w:p>
          <w:p w:rsidR="00E875A4" w:rsidRPr="003919E2" w:rsidRDefault="00E875A4" w:rsidP="003919E2">
            <w:pPr>
              <w:spacing w:after="0" w:line="240" w:lineRule="auto"/>
              <w:jc w:val="both"/>
              <w:rPr>
                <w:rFonts w:ascii="Times New Roman" w:hAnsi="Times New Roman"/>
                <w:sz w:val="28"/>
                <w:szCs w:val="28"/>
                <w:lang w:val="uk-UA"/>
              </w:rPr>
            </w:pPr>
          </w:p>
        </w:tc>
      </w:tr>
      <w:tr w:rsidR="00E875A4" w:rsidRPr="003919E2" w:rsidTr="003919E2">
        <w:tc>
          <w:tcPr>
            <w:tcW w:w="675"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7.</w:t>
            </w:r>
          </w:p>
        </w:tc>
        <w:tc>
          <w:tcPr>
            <w:tcW w:w="9180" w:type="dxa"/>
          </w:tcPr>
          <w:p w:rsidR="00E875A4" w:rsidRPr="003919E2" w:rsidRDefault="00E875A4" w:rsidP="003919E2">
            <w:pPr>
              <w:spacing w:after="0" w:line="240" w:lineRule="auto"/>
              <w:jc w:val="center"/>
              <w:rPr>
                <w:rFonts w:ascii="Times New Roman" w:hAnsi="Times New Roman"/>
                <w:b/>
                <w:sz w:val="28"/>
                <w:szCs w:val="28"/>
                <w:lang w:val="uk-UA"/>
              </w:rPr>
            </w:pPr>
            <w:r w:rsidRPr="003919E2">
              <w:rPr>
                <w:rFonts w:ascii="Times New Roman" w:hAnsi="Times New Roman"/>
                <w:b/>
                <w:sz w:val="28"/>
                <w:szCs w:val="28"/>
                <w:lang w:val="uk-UA"/>
              </w:rPr>
              <w:t>Інтелектуалізація</w:t>
            </w:r>
          </w:p>
        </w:tc>
      </w:tr>
      <w:tr w:rsidR="00E875A4" w:rsidRPr="003919E2" w:rsidTr="003919E2">
        <w:tc>
          <w:tcPr>
            <w:tcW w:w="675" w:type="dxa"/>
          </w:tcPr>
          <w:p w:rsidR="00E875A4" w:rsidRPr="003919E2" w:rsidRDefault="00E875A4" w:rsidP="003919E2">
            <w:pPr>
              <w:spacing w:after="0" w:line="240" w:lineRule="auto"/>
              <w:jc w:val="both"/>
              <w:rPr>
                <w:rFonts w:ascii="Times New Roman" w:hAnsi="Times New Roman"/>
                <w:sz w:val="28"/>
                <w:szCs w:val="28"/>
                <w:lang w:val="uk-UA"/>
              </w:rPr>
            </w:pPr>
          </w:p>
        </w:tc>
        <w:tc>
          <w:tcPr>
            <w:tcW w:w="9180" w:type="dxa"/>
          </w:tcPr>
          <w:p w:rsidR="00E875A4" w:rsidRPr="003919E2" w:rsidRDefault="00E875A4" w:rsidP="003919E2">
            <w:pPr>
              <w:spacing w:after="0" w:line="240" w:lineRule="auto"/>
              <w:jc w:val="both"/>
              <w:rPr>
                <w:rFonts w:ascii="Times New Roman" w:hAnsi="Times New Roman"/>
                <w:sz w:val="28"/>
                <w:szCs w:val="28"/>
                <w:lang w:val="uk-UA"/>
              </w:rPr>
            </w:pPr>
            <w:r w:rsidRPr="003919E2">
              <w:rPr>
                <w:rFonts w:ascii="Times New Roman" w:hAnsi="Times New Roman"/>
                <w:sz w:val="28"/>
                <w:szCs w:val="28"/>
                <w:lang w:val="uk-UA"/>
              </w:rPr>
              <w:t>Дитина емоційно стримана, на відміну від однолітків, розмірковує «по-дорослому» - словами дорослих на дорослі проблеми, така дитина стає «маленьким дорослим».</w:t>
            </w:r>
          </w:p>
          <w:p w:rsidR="00E875A4" w:rsidRPr="003919E2" w:rsidRDefault="00E875A4" w:rsidP="003919E2">
            <w:pPr>
              <w:spacing w:after="0" w:line="240" w:lineRule="auto"/>
              <w:jc w:val="both"/>
              <w:rPr>
                <w:rFonts w:ascii="Times New Roman" w:hAnsi="Times New Roman"/>
                <w:sz w:val="28"/>
                <w:szCs w:val="28"/>
                <w:lang w:val="uk-UA"/>
              </w:rPr>
            </w:pPr>
          </w:p>
        </w:tc>
      </w:tr>
    </w:tbl>
    <w:p w:rsidR="00E875A4" w:rsidRPr="00B31459" w:rsidRDefault="00E875A4" w:rsidP="00A32FE1">
      <w:pPr>
        <w:jc w:val="center"/>
        <w:rPr>
          <w:rFonts w:ascii="Times New Roman" w:hAnsi="Times New Roman"/>
          <w:b/>
          <w:sz w:val="44"/>
          <w:szCs w:val="44"/>
          <w:lang w:val="uk-UA"/>
        </w:rPr>
      </w:pPr>
      <w:r w:rsidRPr="00B31459">
        <w:rPr>
          <w:rFonts w:ascii="Times New Roman" w:hAnsi="Times New Roman"/>
          <w:b/>
          <w:sz w:val="44"/>
          <w:szCs w:val="44"/>
          <w:lang w:val="uk-UA"/>
        </w:rPr>
        <w:t>Список використаних джерел:</w:t>
      </w:r>
    </w:p>
    <w:p w:rsidR="00E875A4" w:rsidRDefault="00E875A4" w:rsidP="00B31459">
      <w:pPr>
        <w:jc w:val="both"/>
        <w:rPr>
          <w:rFonts w:ascii="Times New Roman" w:hAnsi="Times New Roman"/>
          <w:sz w:val="28"/>
          <w:szCs w:val="28"/>
          <w:lang w:val="uk-UA"/>
        </w:rPr>
      </w:pPr>
    </w:p>
    <w:p w:rsidR="00E875A4" w:rsidRPr="00B31459" w:rsidRDefault="00E875A4" w:rsidP="00B31459">
      <w:pPr>
        <w:jc w:val="both"/>
        <w:rPr>
          <w:rFonts w:ascii="Times New Roman" w:hAnsi="Times New Roman"/>
          <w:b/>
          <w:sz w:val="28"/>
          <w:szCs w:val="28"/>
          <w:lang w:val="uk-UA"/>
        </w:rPr>
      </w:pPr>
      <w:r w:rsidRPr="00B31459">
        <w:rPr>
          <w:rFonts w:ascii="Times New Roman" w:hAnsi="Times New Roman"/>
          <w:b/>
          <w:sz w:val="28"/>
          <w:szCs w:val="28"/>
          <w:lang w:val="uk-UA"/>
        </w:rPr>
        <w:t>1). «Практичний психолог: дитячий садок», №3, 2017 р.</w:t>
      </w:r>
    </w:p>
    <w:p w:rsidR="00E875A4" w:rsidRPr="00B31459" w:rsidRDefault="00E875A4" w:rsidP="00B31459">
      <w:pPr>
        <w:jc w:val="both"/>
        <w:rPr>
          <w:rFonts w:ascii="Times New Roman" w:hAnsi="Times New Roman"/>
          <w:b/>
          <w:sz w:val="28"/>
          <w:szCs w:val="28"/>
          <w:lang w:val="uk-UA"/>
        </w:rPr>
      </w:pPr>
      <w:r w:rsidRPr="00B31459">
        <w:rPr>
          <w:rFonts w:ascii="Times New Roman" w:hAnsi="Times New Roman"/>
          <w:b/>
          <w:sz w:val="28"/>
          <w:szCs w:val="28"/>
          <w:lang w:val="uk-UA"/>
        </w:rPr>
        <w:t>2). «Практичний психолог: дитячий садок», №5, 2017 р.</w:t>
      </w:r>
    </w:p>
    <w:p w:rsidR="00E875A4" w:rsidRDefault="00E875A4" w:rsidP="00CB74F1">
      <w:pPr>
        <w:ind w:firstLine="708"/>
        <w:jc w:val="both"/>
        <w:rPr>
          <w:rFonts w:ascii="Times New Roman" w:hAnsi="Times New Roman"/>
          <w:sz w:val="28"/>
          <w:szCs w:val="28"/>
          <w:lang w:val="uk-UA"/>
        </w:rPr>
      </w:pPr>
    </w:p>
    <w:sectPr w:rsidR="00E875A4" w:rsidSect="00FD64DD">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5A4" w:rsidRDefault="00E875A4" w:rsidP="00B31459">
      <w:pPr>
        <w:spacing w:after="0" w:line="240" w:lineRule="auto"/>
      </w:pPr>
      <w:r>
        <w:separator/>
      </w:r>
    </w:p>
  </w:endnote>
  <w:endnote w:type="continuationSeparator" w:id="0">
    <w:p w:rsidR="00E875A4" w:rsidRDefault="00E875A4" w:rsidP="00B31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5A4" w:rsidRDefault="00E875A4" w:rsidP="00B31459">
      <w:pPr>
        <w:spacing w:after="0" w:line="240" w:lineRule="auto"/>
      </w:pPr>
      <w:r>
        <w:separator/>
      </w:r>
    </w:p>
  </w:footnote>
  <w:footnote w:type="continuationSeparator" w:id="0">
    <w:p w:rsidR="00E875A4" w:rsidRDefault="00E875A4" w:rsidP="00B31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A4" w:rsidRDefault="00E875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FA4"/>
    <w:multiLevelType w:val="hybridMultilevel"/>
    <w:tmpl w:val="09CA06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BA5A60"/>
    <w:multiLevelType w:val="hybridMultilevel"/>
    <w:tmpl w:val="2540958C"/>
    <w:lvl w:ilvl="0" w:tplc="86B42EEA">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A13DD"/>
    <w:multiLevelType w:val="hybridMultilevel"/>
    <w:tmpl w:val="6AA4837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D4A09AF"/>
    <w:multiLevelType w:val="hybridMultilevel"/>
    <w:tmpl w:val="415CF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29800F8"/>
    <w:multiLevelType w:val="hybridMultilevel"/>
    <w:tmpl w:val="9DE005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E733035"/>
    <w:multiLevelType w:val="hybridMultilevel"/>
    <w:tmpl w:val="56F432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7AF570C"/>
    <w:multiLevelType w:val="hybridMultilevel"/>
    <w:tmpl w:val="57746D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23B"/>
    <w:rsid w:val="00007F46"/>
    <w:rsid w:val="00014345"/>
    <w:rsid w:val="0006423B"/>
    <w:rsid w:val="001E53C2"/>
    <w:rsid w:val="00251837"/>
    <w:rsid w:val="002A571E"/>
    <w:rsid w:val="002C41EA"/>
    <w:rsid w:val="003276C8"/>
    <w:rsid w:val="003919E2"/>
    <w:rsid w:val="003A4CA8"/>
    <w:rsid w:val="00403E2E"/>
    <w:rsid w:val="00454F2A"/>
    <w:rsid w:val="004E1188"/>
    <w:rsid w:val="004F3231"/>
    <w:rsid w:val="00537CEA"/>
    <w:rsid w:val="00565956"/>
    <w:rsid w:val="005A59F9"/>
    <w:rsid w:val="005D12F0"/>
    <w:rsid w:val="00630C20"/>
    <w:rsid w:val="006903A0"/>
    <w:rsid w:val="006A49B1"/>
    <w:rsid w:val="0076768E"/>
    <w:rsid w:val="00780C5D"/>
    <w:rsid w:val="007F0406"/>
    <w:rsid w:val="0080615F"/>
    <w:rsid w:val="00807CFC"/>
    <w:rsid w:val="00827327"/>
    <w:rsid w:val="00856AF5"/>
    <w:rsid w:val="009872CA"/>
    <w:rsid w:val="009D0675"/>
    <w:rsid w:val="00A13010"/>
    <w:rsid w:val="00A32FE1"/>
    <w:rsid w:val="00AE6602"/>
    <w:rsid w:val="00B31459"/>
    <w:rsid w:val="00B92E04"/>
    <w:rsid w:val="00CB74F1"/>
    <w:rsid w:val="00CD1940"/>
    <w:rsid w:val="00CE33A2"/>
    <w:rsid w:val="00CE4630"/>
    <w:rsid w:val="00CF3AD3"/>
    <w:rsid w:val="00D27718"/>
    <w:rsid w:val="00D615CD"/>
    <w:rsid w:val="00DB468E"/>
    <w:rsid w:val="00E4469B"/>
    <w:rsid w:val="00E73524"/>
    <w:rsid w:val="00E875A4"/>
    <w:rsid w:val="00FA230D"/>
    <w:rsid w:val="00FD64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72CA"/>
    <w:pPr>
      <w:ind w:left="720"/>
      <w:contextualSpacing/>
    </w:pPr>
  </w:style>
  <w:style w:type="table" w:styleId="TableGrid">
    <w:name w:val="Table Grid"/>
    <w:basedOn w:val="TableNormal"/>
    <w:uiPriority w:val="99"/>
    <w:rsid w:val="00E446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31459"/>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B31459"/>
    <w:rPr>
      <w:rFonts w:cs="Times New Roman"/>
    </w:rPr>
  </w:style>
  <w:style w:type="paragraph" w:styleId="Footer">
    <w:name w:val="footer"/>
    <w:basedOn w:val="Normal"/>
    <w:link w:val="FooterChar"/>
    <w:uiPriority w:val="99"/>
    <w:semiHidden/>
    <w:rsid w:val="00B31459"/>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B3145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9</Pages>
  <Words>2047</Words>
  <Characters>11670</Characters>
  <Application>Microsoft Office Outlook</Application>
  <DocSecurity>0</DocSecurity>
  <Lines>0</Lines>
  <Paragraphs>0</Paragraphs>
  <ScaleCrop>false</ScaleCrop>
  <Company>Blackshine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Packard</cp:lastModifiedBy>
  <cp:revision>11</cp:revision>
  <cp:lastPrinted>2018-02-19T09:15:00Z</cp:lastPrinted>
  <dcterms:created xsi:type="dcterms:W3CDTF">2018-02-05T13:26:00Z</dcterms:created>
  <dcterms:modified xsi:type="dcterms:W3CDTF">2018-02-26T18:44:00Z</dcterms:modified>
</cp:coreProperties>
</file>